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4EA7D" w14:textId="77777777" w:rsidR="0068348E" w:rsidRDefault="0068348E" w:rsidP="0068348E">
      <w:pPr>
        <w:spacing w:after="0" w:line="276" w:lineRule="auto"/>
        <w:ind w:left="-709" w:right="-283"/>
        <w:jc w:val="cente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BUXORO DAVLAT TIBBIYOT INSTITUTI RAHBARIYATI</w:t>
      </w:r>
    </w:p>
    <w:p w14:paraId="6534AA0E" w14:textId="77777777" w:rsidR="0068348E" w:rsidRDefault="0068348E" w:rsidP="0068348E">
      <w:pPr>
        <w:spacing w:after="0" w:line="276" w:lineRule="auto"/>
        <w:ind w:left="-993" w:right="-283"/>
        <w:jc w:val="cente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VA FUQAROLAR O'RTASIDA BO'LIB O'TGAN SAYYOR QABUL</w:t>
      </w:r>
    </w:p>
    <w:p w14:paraId="306CC376" w14:textId="77777777" w:rsidR="0068348E" w:rsidRDefault="0068348E" w:rsidP="0068348E">
      <w:pPr>
        <w:pBdr>
          <w:bottom w:val="single" w:sz="12" w:space="0" w:color="auto"/>
        </w:pBdr>
        <w:spacing w:after="0" w:line="276" w:lineRule="auto"/>
        <w:ind w:left="-426" w:right="-1"/>
        <w:jc w:val="cente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BAYONNOMASI</w:t>
      </w:r>
    </w:p>
    <w:p w14:paraId="579360AE" w14:textId="77777777" w:rsidR="0068348E" w:rsidRDefault="0068348E" w:rsidP="0068348E">
      <w:pPr>
        <w:spacing w:after="0" w:line="276" w:lineRule="auto"/>
        <w:ind w:right="845"/>
        <w:jc w:val="both"/>
        <w:rPr>
          <w:rFonts w:ascii="Times New Roman" w:eastAsia="Times New Roman" w:hAnsi="Times New Roman" w:cs="Times New Roman"/>
          <w:b/>
          <w:bCs/>
          <w:i/>
          <w:iCs/>
          <w:sz w:val="28"/>
          <w:szCs w:val="28"/>
          <w:lang w:val="en-US" w:eastAsia="ru-RU"/>
        </w:rPr>
      </w:pPr>
      <w:r>
        <w:rPr>
          <w:rFonts w:ascii="Times New Roman" w:eastAsia="Times New Roman" w:hAnsi="Times New Roman" w:cs="Times New Roman"/>
          <w:b/>
          <w:bCs/>
          <w:i/>
          <w:iCs/>
          <w:sz w:val="28"/>
          <w:szCs w:val="28"/>
          <w:lang w:val="en-US" w:eastAsia="ru-RU"/>
        </w:rPr>
        <w:t xml:space="preserve">  </w:t>
      </w:r>
    </w:p>
    <w:p w14:paraId="4BF0D2BE" w14:textId="77777777" w:rsidR="0068348E" w:rsidRDefault="0068348E" w:rsidP="0068348E">
      <w:pPr>
        <w:spacing w:after="0" w:line="276" w:lineRule="auto"/>
        <w:ind w:right="845" w:firstLine="142"/>
        <w:jc w:val="both"/>
        <w:rPr>
          <w:rFonts w:ascii="Times New Roman" w:eastAsia="Times New Roman" w:hAnsi="Times New Roman" w:cs="Times New Roman"/>
          <w:b/>
          <w:bCs/>
          <w:i/>
          <w:iCs/>
          <w:sz w:val="28"/>
          <w:szCs w:val="28"/>
          <w:lang w:val="uz-Cyrl-UZ" w:eastAsia="ru-RU"/>
        </w:rPr>
      </w:pPr>
      <w:r>
        <w:rPr>
          <w:rFonts w:ascii="Times New Roman" w:eastAsia="Times New Roman" w:hAnsi="Times New Roman" w:cs="Times New Roman"/>
          <w:b/>
          <w:bCs/>
          <w:i/>
          <w:iCs/>
          <w:sz w:val="28"/>
          <w:szCs w:val="28"/>
          <w:lang w:val="uz-Cyrl-UZ" w:eastAsia="ru-RU"/>
        </w:rPr>
        <w:t xml:space="preserve">O'tkazilgan vaqti       </w:t>
      </w:r>
      <w:r>
        <w:rPr>
          <w:rFonts w:ascii="Times New Roman" w:eastAsia="Times New Roman" w:hAnsi="Times New Roman" w:cs="Times New Roman"/>
          <w:b/>
          <w:bCs/>
          <w:i/>
          <w:iCs/>
          <w:sz w:val="28"/>
          <w:szCs w:val="28"/>
          <w:lang w:val="en-US" w:eastAsia="ru-RU"/>
        </w:rPr>
        <w:t xml:space="preserve">  </w:t>
      </w:r>
      <w:r>
        <w:rPr>
          <w:rFonts w:ascii="Times New Roman" w:eastAsia="Times New Roman" w:hAnsi="Times New Roman" w:cs="Times New Roman"/>
          <w:b/>
          <w:bCs/>
          <w:i/>
          <w:iCs/>
          <w:sz w:val="28"/>
          <w:szCs w:val="28"/>
          <w:lang w:val="uz-Cyrl-UZ" w:eastAsia="ru-RU"/>
        </w:rPr>
        <w:t xml:space="preserve">         </w:t>
      </w:r>
      <w:r>
        <w:rPr>
          <w:rFonts w:ascii="Times New Roman" w:eastAsia="Times New Roman" w:hAnsi="Times New Roman" w:cs="Times New Roman"/>
          <w:b/>
          <w:bCs/>
          <w:i/>
          <w:iCs/>
          <w:sz w:val="28"/>
          <w:szCs w:val="28"/>
          <w:lang w:val="en-US" w:eastAsia="ru-RU"/>
        </w:rPr>
        <w:t xml:space="preserve">             7</w:t>
      </w:r>
      <w:r>
        <w:rPr>
          <w:rFonts w:ascii="Times New Roman" w:eastAsia="Times New Roman" w:hAnsi="Times New Roman" w:cs="Times New Roman"/>
          <w:b/>
          <w:bCs/>
          <w:i/>
          <w:iCs/>
          <w:sz w:val="28"/>
          <w:szCs w:val="28"/>
          <w:lang w:val="uz-Cyrl-UZ" w:eastAsia="ru-RU"/>
        </w:rPr>
        <w:t>.</w:t>
      </w:r>
      <w:r>
        <w:rPr>
          <w:rFonts w:ascii="Times New Roman" w:eastAsia="Times New Roman" w:hAnsi="Times New Roman" w:cs="Times New Roman"/>
          <w:b/>
          <w:bCs/>
          <w:i/>
          <w:iCs/>
          <w:sz w:val="28"/>
          <w:szCs w:val="28"/>
          <w:lang w:val="en-US" w:eastAsia="ru-RU"/>
        </w:rPr>
        <w:t>02</w:t>
      </w:r>
      <w:r>
        <w:rPr>
          <w:rFonts w:ascii="Times New Roman" w:eastAsia="Times New Roman" w:hAnsi="Times New Roman" w:cs="Times New Roman"/>
          <w:b/>
          <w:bCs/>
          <w:i/>
          <w:iCs/>
          <w:sz w:val="28"/>
          <w:szCs w:val="28"/>
          <w:lang w:val="uz-Cyrl-UZ" w:eastAsia="ru-RU"/>
        </w:rPr>
        <w:t>.202</w:t>
      </w:r>
      <w:r>
        <w:rPr>
          <w:rFonts w:ascii="Times New Roman" w:eastAsia="Times New Roman" w:hAnsi="Times New Roman" w:cs="Times New Roman"/>
          <w:b/>
          <w:bCs/>
          <w:i/>
          <w:iCs/>
          <w:sz w:val="28"/>
          <w:szCs w:val="28"/>
          <w:lang w:val="en-US" w:eastAsia="ru-RU"/>
        </w:rPr>
        <w:t>6</w:t>
      </w:r>
      <w:r>
        <w:rPr>
          <w:rFonts w:ascii="Times New Roman" w:eastAsia="Times New Roman" w:hAnsi="Times New Roman" w:cs="Times New Roman"/>
          <w:b/>
          <w:bCs/>
          <w:i/>
          <w:iCs/>
          <w:sz w:val="28"/>
          <w:szCs w:val="28"/>
          <w:lang w:val="uz-Cyrl-UZ" w:eastAsia="ru-RU"/>
        </w:rPr>
        <w:t xml:space="preserve"> yil </w:t>
      </w:r>
    </w:p>
    <w:p w14:paraId="70D1B390" w14:textId="77777777" w:rsidR="0068348E" w:rsidRDefault="0068348E" w:rsidP="0068348E">
      <w:pPr>
        <w:spacing w:after="0" w:line="276" w:lineRule="auto"/>
        <w:ind w:left="4252" w:right="-143" w:hanging="4110"/>
        <w:jc w:val="both"/>
        <w:rPr>
          <w:rFonts w:ascii="Times New Roman" w:eastAsia="Times New Roman" w:hAnsi="Times New Roman" w:cs="Times New Roman"/>
          <w:b/>
          <w:bCs/>
          <w:sz w:val="28"/>
          <w:szCs w:val="28"/>
          <w:lang w:val="uz-Cyrl-UZ" w:eastAsia="ru-RU"/>
        </w:rPr>
      </w:pPr>
      <w:r>
        <w:rPr>
          <w:rFonts w:ascii="Times New Roman" w:eastAsia="Times New Roman" w:hAnsi="Times New Roman" w:cs="Times New Roman"/>
          <w:b/>
          <w:bCs/>
          <w:i/>
          <w:iCs/>
          <w:sz w:val="28"/>
          <w:szCs w:val="28"/>
          <w:lang w:val="uz-Cyrl-UZ" w:eastAsia="ru-RU"/>
        </w:rPr>
        <w:t>O'tkazilgan joyi</w:t>
      </w:r>
      <w:r>
        <w:rPr>
          <w:rFonts w:ascii="Times New Roman" w:eastAsia="Times New Roman" w:hAnsi="Times New Roman" w:cs="Times New Roman"/>
          <w:b/>
          <w:bCs/>
          <w:i/>
          <w:iCs/>
          <w:sz w:val="28"/>
          <w:szCs w:val="28"/>
          <w:lang w:val="uz-Cyrl-UZ" w:eastAsia="ru-RU"/>
        </w:rPr>
        <w:tab/>
        <w:t>Shofirkon tuman tibbiy birlashmasiga qarashli “Qal’ai Mir Arab” oilaviy shifokorlik punkti</w:t>
      </w:r>
    </w:p>
    <w:p w14:paraId="37E294C6" w14:textId="77777777" w:rsidR="0068348E" w:rsidRDefault="0068348E" w:rsidP="0068348E">
      <w:pPr>
        <w:spacing w:after="0" w:line="276" w:lineRule="auto"/>
        <w:ind w:left="-567" w:right="-143" w:firstLine="142"/>
        <w:jc w:val="both"/>
        <w:rPr>
          <w:rFonts w:ascii="Times New Roman" w:eastAsia="Times New Roman" w:hAnsi="Times New Roman" w:cs="Times New Roman"/>
          <w:b/>
          <w:bCs/>
          <w:sz w:val="28"/>
          <w:szCs w:val="28"/>
          <w:lang w:val="en-US" w:eastAsia="ru-RU"/>
        </w:rPr>
      </w:pPr>
    </w:p>
    <w:p w14:paraId="0C8BD8F4" w14:textId="699705C2" w:rsidR="0068348E" w:rsidRDefault="0068348E" w:rsidP="0068348E">
      <w:pPr>
        <w:spacing w:after="0" w:line="276" w:lineRule="auto"/>
        <w:ind w:left="-567" w:right="-143" w:firstLine="142"/>
        <w:jc w:val="both"/>
        <w:rPr>
          <w:rFonts w:ascii="Times New Roman" w:eastAsia="Times New Roman" w:hAnsi="Times New Roman" w:cs="Times New Roman"/>
          <w:b/>
          <w:bCs/>
          <w:sz w:val="28"/>
          <w:szCs w:val="28"/>
          <w:lang w:val="uz-Cyrl-UZ" w:eastAsia="ru-RU"/>
        </w:rPr>
      </w:pPr>
      <w:r>
        <w:rPr>
          <w:rFonts w:ascii="Times New Roman" w:eastAsia="Times New Roman" w:hAnsi="Times New Roman" w:cs="Times New Roman"/>
          <w:b/>
          <w:bCs/>
          <w:sz w:val="28"/>
          <w:szCs w:val="28"/>
          <w:lang w:val="en-US" w:eastAsia="ru-RU"/>
        </w:rPr>
        <w:t xml:space="preserve">     </w:t>
      </w:r>
    </w:p>
    <w:p w14:paraId="5CB4E68F" w14:textId="4DDB0028" w:rsidR="0068348E" w:rsidRDefault="0068348E" w:rsidP="0068348E">
      <w:pPr>
        <w:pBdr>
          <w:bottom w:val="single" w:sz="12" w:space="1" w:color="auto"/>
        </w:pBdr>
        <w:tabs>
          <w:tab w:val="left" w:pos="9639"/>
        </w:tabs>
        <w:spacing w:after="0" w:line="276" w:lineRule="auto"/>
        <w:ind w:right="-141"/>
        <w:jc w:val="center"/>
        <w:rPr>
          <w:rFonts w:ascii="Times New Roman" w:hAnsi="Times New Roman" w:cs="Times New Roman"/>
          <w:b/>
          <w:bCs/>
          <w:color w:val="000000" w:themeColor="text1"/>
          <w:sz w:val="28"/>
          <w:szCs w:val="28"/>
          <w:lang w:val="uz-Cyrl-UZ"/>
        </w:rPr>
      </w:pPr>
      <w:r w:rsidRPr="0015588F">
        <w:rPr>
          <w:rFonts w:ascii="Times New Roman" w:hAnsi="Times New Roman" w:cs="Times New Roman"/>
          <w:b/>
          <w:bCs/>
          <w:color w:val="000000" w:themeColor="text1"/>
          <w:sz w:val="28"/>
          <w:szCs w:val="28"/>
          <w:lang w:val="uz-Cyrl-UZ"/>
        </w:rPr>
        <w:t xml:space="preserve">Xalq deputatlari Buxoro viloyati Kengashi deputati, Abu Ali ibn Sino nomidagi Buxoro davlat tibbiyot </w:t>
      </w:r>
      <w:r>
        <w:rPr>
          <w:rFonts w:ascii="Times New Roman" w:hAnsi="Times New Roman" w:cs="Times New Roman"/>
          <w:b/>
          <w:bCs/>
          <w:color w:val="000000" w:themeColor="text1"/>
          <w:sz w:val="28"/>
          <w:szCs w:val="28"/>
          <w:lang w:val="uz-Cyrl-UZ"/>
        </w:rPr>
        <w:t>institute</w:t>
      </w:r>
      <w:r w:rsidRPr="0068348E">
        <w:rPr>
          <w:rFonts w:ascii="Times New Roman" w:hAnsi="Times New Roman" w:cs="Times New Roman"/>
          <w:b/>
          <w:bCs/>
          <w:color w:val="000000" w:themeColor="text1"/>
          <w:sz w:val="28"/>
          <w:szCs w:val="28"/>
          <w:lang w:val="uz-Cyrl-UZ"/>
        </w:rPr>
        <w:t xml:space="preserve"> rektori va Buxoro davlat tibbiyot </w:t>
      </w:r>
      <w:r>
        <w:rPr>
          <w:rFonts w:ascii="Times New Roman" w:hAnsi="Times New Roman" w:cs="Times New Roman"/>
          <w:b/>
          <w:bCs/>
          <w:color w:val="000000" w:themeColor="text1"/>
          <w:sz w:val="28"/>
          <w:szCs w:val="28"/>
          <w:lang w:val="uz-Cyrl-UZ"/>
        </w:rPr>
        <w:t>institute</w:t>
      </w:r>
      <w:r w:rsidRPr="0068348E">
        <w:rPr>
          <w:rFonts w:ascii="Times New Roman" w:hAnsi="Times New Roman" w:cs="Times New Roman"/>
          <w:b/>
          <w:bCs/>
          <w:color w:val="000000" w:themeColor="text1"/>
          <w:sz w:val="28"/>
          <w:szCs w:val="28"/>
          <w:lang w:val="uz-Cyrl-UZ"/>
        </w:rPr>
        <w:t xml:space="preserve"> rahbariyati tomonidan</w:t>
      </w:r>
      <w:r w:rsidRPr="00C639E3">
        <w:rPr>
          <w:rFonts w:ascii="Times New Roman" w:hAnsi="Times New Roman" w:cs="Times New Roman"/>
          <w:b/>
          <w:bCs/>
          <w:color w:val="000000" w:themeColor="text1"/>
          <w:sz w:val="28"/>
          <w:szCs w:val="28"/>
          <w:lang w:val="uz-Cyrl-UZ"/>
        </w:rPr>
        <w:t xml:space="preserve"> tomonidan fuqarolar muammo va murojaatlarning</w:t>
      </w:r>
      <w:r w:rsidRPr="0068348E">
        <w:rPr>
          <w:rFonts w:ascii="Times New Roman" w:hAnsi="Times New Roman" w:cs="Times New Roman"/>
          <w:b/>
          <w:bCs/>
          <w:color w:val="000000" w:themeColor="text1"/>
          <w:sz w:val="28"/>
          <w:szCs w:val="28"/>
          <w:lang w:val="uz-Cyrl-UZ"/>
        </w:rPr>
        <w:t xml:space="preserve"> </w:t>
      </w:r>
      <w:r w:rsidRPr="00C639E3">
        <w:rPr>
          <w:rFonts w:ascii="Times New Roman" w:hAnsi="Times New Roman" w:cs="Times New Roman"/>
          <w:b/>
          <w:bCs/>
          <w:color w:val="000000" w:themeColor="text1"/>
          <w:sz w:val="28"/>
          <w:szCs w:val="28"/>
          <w:lang w:val="uz-Cyrl-UZ"/>
        </w:rPr>
        <w:t>yechimini topishga qaratilgan</w:t>
      </w:r>
      <w:r w:rsidRPr="0068348E">
        <w:rPr>
          <w:rFonts w:ascii="Times New Roman" w:hAnsi="Times New Roman" w:cs="Times New Roman"/>
          <w:b/>
          <w:bCs/>
          <w:color w:val="000000" w:themeColor="text1"/>
          <w:sz w:val="28"/>
          <w:szCs w:val="28"/>
          <w:lang w:val="uz-Cyrl-UZ"/>
        </w:rPr>
        <w:t xml:space="preserve"> </w:t>
      </w:r>
      <w:r w:rsidRPr="00AA2349">
        <w:rPr>
          <w:rFonts w:ascii="Times New Roman" w:hAnsi="Times New Roman" w:cs="Times New Roman"/>
          <w:b/>
          <w:bCs/>
          <w:color w:val="000000" w:themeColor="text1"/>
          <w:sz w:val="28"/>
          <w:szCs w:val="28"/>
          <w:lang w:val="uz-Cyrl-UZ"/>
        </w:rPr>
        <w:t>sayyor qabul to‘g‘risida</w:t>
      </w:r>
    </w:p>
    <w:p w14:paraId="0EE7CFD0" w14:textId="77777777" w:rsidR="0068348E" w:rsidRDefault="0068348E" w:rsidP="0068348E">
      <w:pPr>
        <w:pBdr>
          <w:bottom w:val="single" w:sz="12" w:space="1" w:color="auto"/>
        </w:pBdr>
        <w:tabs>
          <w:tab w:val="left" w:pos="9639"/>
        </w:tabs>
        <w:spacing w:after="0" w:line="276" w:lineRule="auto"/>
        <w:ind w:right="-141" w:firstLine="141"/>
        <w:rPr>
          <w:rFonts w:ascii="Times New Roman" w:hAnsi="Times New Roman" w:cs="Times New Roman"/>
          <w:sz w:val="28"/>
          <w:szCs w:val="28"/>
          <w:lang w:val="uz-Cyrl-UZ"/>
        </w:rPr>
      </w:pPr>
    </w:p>
    <w:p w14:paraId="2595CEE8" w14:textId="65A1E555" w:rsidR="0068348E" w:rsidRDefault="0068348E" w:rsidP="0068348E">
      <w:pPr>
        <w:pBdr>
          <w:bottom w:val="single" w:sz="12" w:space="1" w:color="auto"/>
        </w:pBdr>
        <w:tabs>
          <w:tab w:val="left" w:pos="9639"/>
        </w:tabs>
        <w:spacing w:after="0" w:line="276" w:lineRule="auto"/>
        <w:ind w:right="-141" w:firstLine="708"/>
        <w:jc w:val="both"/>
        <w:rPr>
          <w:rFonts w:ascii="Times New Roman" w:hAnsi="Times New Roman" w:cs="Times New Roman"/>
          <w:b/>
          <w:bCs/>
          <w:sz w:val="28"/>
          <w:szCs w:val="28"/>
          <w:lang w:val="uz-Cyrl-UZ"/>
        </w:rPr>
      </w:pPr>
      <w:r>
        <w:rPr>
          <w:noProof/>
        </w:rPr>
        <w:drawing>
          <wp:anchor distT="0" distB="0" distL="114300" distR="114300" simplePos="0" relativeHeight="251659264" behindDoc="0" locked="0" layoutInCell="1" allowOverlap="1" wp14:anchorId="70BD6013" wp14:editId="45EB3B6F">
            <wp:simplePos x="0" y="0"/>
            <wp:positionH relativeFrom="margin">
              <wp:align>right</wp:align>
            </wp:positionH>
            <wp:positionV relativeFrom="paragraph">
              <wp:posOffset>3354070</wp:posOffset>
            </wp:positionV>
            <wp:extent cx="5805170" cy="3840480"/>
            <wp:effectExtent l="0" t="0" r="5080" b="762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5170" cy="384048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lang w:val="uz-Cyrl-UZ"/>
        </w:rPr>
        <w:t xml:space="preserve">O‘zbekiston Respublikasi Hisob palatasining 2025-yil 15-iyuldagi </w:t>
      </w:r>
      <w:r>
        <w:rPr>
          <w:rStyle w:val="a6"/>
          <w:sz w:val="28"/>
          <w:szCs w:val="28"/>
          <w:lang w:val="uz-Cyrl-UZ"/>
        </w:rPr>
        <w:t>02-867-sonli xati</w:t>
      </w:r>
      <w:r>
        <w:rPr>
          <w:rFonts w:ascii="Times New Roman" w:hAnsi="Times New Roman" w:cs="Times New Roman"/>
          <w:sz w:val="28"/>
          <w:szCs w:val="28"/>
          <w:lang w:val="uz-Cyrl-UZ"/>
        </w:rPr>
        <w:t xml:space="preserve"> hamda Oliy ta’lim, fan va innovatsiyalar vazirligining 2025-yil 13-avgustdagi </w:t>
      </w:r>
      <w:r>
        <w:rPr>
          <w:rStyle w:val="a6"/>
          <w:sz w:val="28"/>
          <w:szCs w:val="28"/>
          <w:lang w:val="uz-Cyrl-UZ"/>
        </w:rPr>
        <w:t>01/15-4-416-sonli topshirig‘i</w:t>
      </w:r>
      <w:r>
        <w:rPr>
          <w:rFonts w:ascii="Times New Roman" w:hAnsi="Times New Roman" w:cs="Times New Roman"/>
          <w:sz w:val="28"/>
          <w:szCs w:val="28"/>
          <w:lang w:val="uz-Cyrl-UZ"/>
        </w:rPr>
        <w:t xml:space="preserve"> ijrosini ta’minlash maqsadida, hududlarda aholi muammolarini o‘rganish, sog‘liqni saqlash tizimi samaradorligini oshirish, tibbiy xizmatlar sifati va aholi bandligini ta’minlash yo‘nalishlarida manzilli ishlarni tashkil etish belgilangan. Buxoro viloyati mahallalarida aholi muammolarini oʻrganish va hal etish, bandligini taʼminlash, kambagʻallikni qisqartirish bilan manzilli ishlash kabi yoʻnalishlarda olib borilayotgan ishlar holatini oʻrganish va amaliy yordam koʻrsatish</w:t>
      </w:r>
      <w:r>
        <w:rPr>
          <w:rFonts w:ascii="Times New Roman" w:hAnsi="Times New Roman" w:cs="Times New Roman"/>
          <w:color w:val="FF0000"/>
          <w:sz w:val="28"/>
          <w:szCs w:val="28"/>
          <w:lang w:val="uz-Cyrl-UZ"/>
        </w:rPr>
        <w:t xml:space="preserve"> </w:t>
      </w:r>
      <w:r>
        <w:rPr>
          <w:rFonts w:ascii="Times New Roman" w:hAnsi="Times New Roman" w:cs="Times New Roman"/>
          <w:sz w:val="28"/>
          <w:szCs w:val="28"/>
          <w:lang w:val="uz-Cyrl-UZ"/>
        </w:rPr>
        <w:t xml:space="preserve">topshirigʻi ijrosini taʼminlash maqsadida aholi va yoshlarni qiynayotgan muammolarini tezkorlik bilan hal etishga qaratilgan sayyor qabullarni </w:t>
      </w:r>
      <w:r>
        <w:rPr>
          <w:rFonts w:ascii="Times New Roman" w:hAnsi="Times New Roman" w:cs="Times New Roman"/>
          <w:sz w:val="28"/>
          <w:szCs w:val="28"/>
          <w:lang w:val="uz-Cyrl-UZ"/>
        </w:rPr>
        <w:lastRenderedPageBreak/>
        <w:t xml:space="preserve">ilovada keltirilgan namunaviy reja-grafik asosida Abu Ali ibn Sino nomidagi Buxoro davlat tibbiyot instituti rahbariyati tomonidan </w:t>
      </w:r>
      <w:r>
        <w:rPr>
          <w:rFonts w:ascii="Times New Roman" w:hAnsi="Times New Roman" w:cs="Times New Roman"/>
          <w:b/>
          <w:bCs/>
          <w:sz w:val="28"/>
          <w:szCs w:val="28"/>
          <w:lang w:val="uz-Cyrl-UZ"/>
        </w:rPr>
        <w:t>Shofirkon tumani</w:t>
      </w:r>
      <w:r>
        <w:rPr>
          <w:rFonts w:ascii="Times New Roman" w:hAnsi="Times New Roman" w:cs="Times New Roman"/>
          <w:sz w:val="28"/>
          <w:szCs w:val="28"/>
          <w:lang w:val="uz-Cyrl-UZ"/>
        </w:rPr>
        <w:t xml:space="preserve"> </w:t>
      </w:r>
      <w:r>
        <w:rPr>
          <w:rFonts w:ascii="Times New Roman" w:hAnsi="Times New Roman" w:cs="Times New Roman"/>
          <w:b/>
          <w:bCs/>
          <w:sz w:val="28"/>
          <w:szCs w:val="28"/>
          <w:lang w:val="uz-Cyrl-UZ"/>
        </w:rPr>
        <w:t>aholisi uchun “Qal’ai Mir Arab” oilaviy shifokorlik punktida navbatdagi</w:t>
      </w:r>
      <w:r>
        <w:rPr>
          <w:rFonts w:ascii="Times New Roman" w:hAnsi="Times New Roman" w:cs="Times New Roman"/>
          <w:sz w:val="28"/>
          <w:szCs w:val="28"/>
          <w:lang w:val="uz-Cyrl-UZ"/>
        </w:rPr>
        <w:t xml:space="preserve"> </w:t>
      </w:r>
      <w:r>
        <w:rPr>
          <w:rStyle w:val="a6"/>
          <w:sz w:val="28"/>
          <w:szCs w:val="28"/>
          <w:lang w:val="uz-Cyrl-UZ"/>
        </w:rPr>
        <w:t>sayyor qabul va bepul tibbiy ko‘rik tadbiri</w:t>
      </w:r>
      <w:r>
        <w:rPr>
          <w:rFonts w:ascii="Times New Roman" w:hAnsi="Times New Roman" w:cs="Times New Roman"/>
          <w:sz w:val="28"/>
          <w:szCs w:val="28"/>
          <w:lang w:val="uz-Cyrl-UZ"/>
        </w:rPr>
        <w:t xml:space="preserve"> tashkil etildi.</w:t>
      </w:r>
    </w:p>
    <w:p w14:paraId="7F2F6D86" w14:textId="77777777" w:rsidR="0068348E" w:rsidRDefault="0068348E" w:rsidP="0068348E">
      <w:pPr>
        <w:spacing w:after="0" w:line="276" w:lineRule="auto"/>
        <w:ind w:firstLine="426"/>
        <w:jc w:val="both"/>
        <w:rPr>
          <w:rFonts w:ascii="Times New Roman" w:hAnsi="Times New Roman" w:cs="Times New Roman"/>
          <w:sz w:val="28"/>
          <w:szCs w:val="28"/>
          <w:lang w:val="uz-Cyrl-UZ"/>
        </w:rPr>
      </w:pPr>
    </w:p>
    <w:p w14:paraId="5989A650" w14:textId="77777777" w:rsidR="0068348E" w:rsidRDefault="0068348E" w:rsidP="0068348E">
      <w:pPr>
        <w:shd w:val="clear" w:color="auto" w:fill="FFFFFF" w:themeFill="background1"/>
        <w:spacing w:before="100" w:beforeAutospacing="1" w:after="100" w:afterAutospacing="1" w:line="276" w:lineRule="auto"/>
        <w:ind w:left="-426" w:firstLine="567"/>
        <w:jc w:val="both"/>
        <w:rPr>
          <w:rFonts w:ascii="Times New Roman" w:hAnsi="Times New Roman" w:cs="Times New Roman"/>
          <w:sz w:val="28"/>
          <w:szCs w:val="28"/>
          <w:lang w:val="uz-Cyrl-UZ"/>
        </w:rPr>
      </w:pPr>
      <w:proofErr w:type="spellStart"/>
      <w:r>
        <w:rPr>
          <w:rFonts w:ascii="Times New Roman" w:hAnsi="Times New Roman" w:cs="Times New Roman"/>
          <w:sz w:val="28"/>
          <w:szCs w:val="28"/>
          <w:lang w:val="en-US"/>
        </w:rPr>
        <w:t>Sayyor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qabul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davomida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fuqarolar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bilan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ochiq</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konstruktiv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muloqot</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tkazildi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Aholi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tomonidan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tibbiy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xizmatlar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sifati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davolanish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jarayonlarini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tashkil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etish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dori-darmon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vositalari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bilan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ta’minlanganlik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shuningdek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tibbiyot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xodimlari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faoliyati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yuzasidan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murojaat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takliflar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bildirildi</w:t>
      </w:r>
      <w:proofErr w:type="spellEnd"/>
      <w:r>
        <w:rPr>
          <w:rFonts w:ascii="Times New Roman" w:hAnsi="Times New Roman" w:cs="Times New Roman"/>
          <w:sz w:val="28"/>
          <w:szCs w:val="28"/>
          <w:lang w:val="en-US"/>
        </w:rPr>
        <w:t>.</w:t>
      </w:r>
      <w:r>
        <w:rPr>
          <w:rFonts w:ascii="Times New Roman" w:hAnsi="Times New Roman" w:cs="Times New Roman"/>
          <w:sz w:val="28"/>
          <w:szCs w:val="28"/>
          <w:lang w:val="uz-Cyrl-UZ"/>
        </w:rPr>
        <w:t xml:space="preserve"> Har bir murojaat amaldagi qonunchilik, sog‘liqni saqlash sohasidagi normativ-huquqiy hujjatlar hamda tibbiy protokollar asosida </w:t>
      </w:r>
      <w:r>
        <w:rPr>
          <w:rStyle w:val="a6"/>
          <w:sz w:val="28"/>
          <w:szCs w:val="28"/>
          <w:lang w:val="uz-Cyrl-UZ"/>
        </w:rPr>
        <w:t>batafsil, xolis va asosli tarzda ko‘rib chiqildi</w:t>
      </w:r>
      <w:r>
        <w:rPr>
          <w:rFonts w:ascii="Times New Roman" w:hAnsi="Times New Roman" w:cs="Times New Roman"/>
          <w:sz w:val="28"/>
          <w:szCs w:val="28"/>
          <w:lang w:val="uz-Cyrl-UZ"/>
        </w:rPr>
        <w:t>, fuqarolarga zarur tushuntirishlar berildi.</w:t>
      </w:r>
    </w:p>
    <w:p w14:paraId="10BE35FD" w14:textId="40C76B9E" w:rsidR="0068348E" w:rsidRDefault="0068348E" w:rsidP="0068348E">
      <w:pPr>
        <w:shd w:val="clear" w:color="auto" w:fill="FFFFFF" w:themeFill="background1"/>
        <w:spacing w:after="0" w:line="276" w:lineRule="auto"/>
        <w:ind w:left="-426" w:firstLine="567"/>
        <w:jc w:val="both"/>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3B2A3C05" wp14:editId="51BFA91C">
            <wp:extent cx="5934075" cy="3667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3667125"/>
                    </a:xfrm>
                    <a:prstGeom prst="rect">
                      <a:avLst/>
                    </a:prstGeom>
                    <a:noFill/>
                    <a:ln>
                      <a:noFill/>
                    </a:ln>
                  </pic:spPr>
                </pic:pic>
              </a:graphicData>
            </a:graphic>
          </wp:inline>
        </w:drawing>
      </w:r>
    </w:p>
    <w:p w14:paraId="6C29E61A" w14:textId="77777777" w:rsidR="0068348E" w:rsidRDefault="0068348E" w:rsidP="0068348E">
      <w:pPr>
        <w:tabs>
          <w:tab w:val="left" w:pos="1390"/>
        </w:tabs>
        <w:spacing w:line="276" w:lineRule="auto"/>
        <w:jc w:val="both"/>
        <w:rPr>
          <w:rFonts w:ascii="Times New Roman" w:hAnsi="Times New Roman" w:cs="Times New Roman"/>
          <w:noProof/>
          <w:sz w:val="28"/>
          <w:szCs w:val="28"/>
        </w:rPr>
      </w:pPr>
    </w:p>
    <w:p w14:paraId="1E6D6052" w14:textId="77777777" w:rsidR="0068348E" w:rsidRDefault="0068348E" w:rsidP="0068348E">
      <w:pPr>
        <w:pStyle w:val="a4"/>
        <w:spacing w:before="0" w:beforeAutospacing="0" w:after="0" w:afterAutospacing="0" w:line="276" w:lineRule="auto"/>
        <w:jc w:val="both"/>
        <w:rPr>
          <w:sz w:val="28"/>
          <w:szCs w:val="28"/>
        </w:rPr>
      </w:pPr>
      <w:r>
        <w:rPr>
          <w:noProof/>
          <w:sz w:val="28"/>
          <w:szCs w:val="28"/>
        </w:rPr>
        <w:tab/>
      </w:r>
      <w:proofErr w:type="spellStart"/>
      <w:r>
        <w:rPr>
          <w:sz w:val="28"/>
          <w:szCs w:val="28"/>
          <w:lang w:val="en-US"/>
        </w:rPr>
        <w:t>Sayyor</w:t>
      </w:r>
      <w:proofErr w:type="spellEnd"/>
      <w:r w:rsidRPr="0068348E">
        <w:rPr>
          <w:sz w:val="28"/>
          <w:szCs w:val="28"/>
        </w:rPr>
        <w:t xml:space="preserve"> </w:t>
      </w:r>
      <w:proofErr w:type="spellStart"/>
      <w:r>
        <w:rPr>
          <w:sz w:val="28"/>
          <w:szCs w:val="28"/>
          <w:lang w:val="en-US"/>
        </w:rPr>
        <w:t>qabul</w:t>
      </w:r>
      <w:proofErr w:type="spellEnd"/>
      <w:r w:rsidRPr="0068348E">
        <w:rPr>
          <w:sz w:val="28"/>
          <w:szCs w:val="28"/>
        </w:rPr>
        <w:t xml:space="preserve"> </w:t>
      </w:r>
      <w:proofErr w:type="spellStart"/>
      <w:r>
        <w:rPr>
          <w:sz w:val="28"/>
          <w:szCs w:val="28"/>
          <w:lang w:val="en-US"/>
        </w:rPr>
        <w:t>doirasida</w:t>
      </w:r>
      <w:proofErr w:type="spellEnd"/>
      <w:r w:rsidRPr="0068348E">
        <w:rPr>
          <w:sz w:val="28"/>
          <w:szCs w:val="28"/>
        </w:rPr>
        <w:t xml:space="preserve"> </w:t>
      </w:r>
      <w:proofErr w:type="spellStart"/>
      <w:r>
        <w:rPr>
          <w:rStyle w:val="a6"/>
          <w:sz w:val="28"/>
          <w:szCs w:val="28"/>
          <w:lang w:val="en-US"/>
        </w:rPr>
        <w:t>kengaytirilgan</w:t>
      </w:r>
      <w:proofErr w:type="spellEnd"/>
      <w:r w:rsidRPr="0068348E">
        <w:rPr>
          <w:rStyle w:val="a6"/>
          <w:sz w:val="28"/>
          <w:szCs w:val="28"/>
        </w:rPr>
        <w:t xml:space="preserve"> </w:t>
      </w:r>
      <w:proofErr w:type="spellStart"/>
      <w:r>
        <w:rPr>
          <w:rStyle w:val="a6"/>
          <w:sz w:val="28"/>
          <w:szCs w:val="28"/>
          <w:lang w:val="en-US"/>
        </w:rPr>
        <w:t>tibbiy</w:t>
      </w:r>
      <w:proofErr w:type="spellEnd"/>
      <w:r w:rsidRPr="0068348E">
        <w:rPr>
          <w:rStyle w:val="a6"/>
          <w:sz w:val="28"/>
          <w:szCs w:val="28"/>
        </w:rPr>
        <w:t xml:space="preserve"> </w:t>
      </w:r>
      <w:proofErr w:type="gramStart"/>
      <w:r>
        <w:rPr>
          <w:rStyle w:val="a6"/>
          <w:sz w:val="28"/>
          <w:szCs w:val="28"/>
          <w:lang w:val="en-US"/>
        </w:rPr>
        <w:t>ko</w:t>
      </w:r>
      <w:r>
        <w:rPr>
          <w:rStyle w:val="a6"/>
          <w:sz w:val="28"/>
          <w:szCs w:val="28"/>
        </w:rPr>
        <w:t>‘</w:t>
      </w:r>
      <w:proofErr w:type="spellStart"/>
      <w:proofErr w:type="gramEnd"/>
      <w:r>
        <w:rPr>
          <w:rStyle w:val="a6"/>
          <w:sz w:val="28"/>
          <w:szCs w:val="28"/>
          <w:lang w:val="en-US"/>
        </w:rPr>
        <w:t>riklar</w:t>
      </w:r>
      <w:proofErr w:type="spellEnd"/>
      <w:r w:rsidRPr="0068348E">
        <w:rPr>
          <w:sz w:val="28"/>
          <w:szCs w:val="28"/>
        </w:rPr>
        <w:t xml:space="preserve"> </w:t>
      </w:r>
      <w:proofErr w:type="spellStart"/>
      <w:r>
        <w:rPr>
          <w:sz w:val="28"/>
          <w:szCs w:val="28"/>
          <w:lang w:val="en-US"/>
        </w:rPr>
        <w:t>tashkil</w:t>
      </w:r>
      <w:proofErr w:type="spellEnd"/>
      <w:r w:rsidRPr="0068348E">
        <w:rPr>
          <w:sz w:val="28"/>
          <w:szCs w:val="28"/>
        </w:rPr>
        <w:t xml:space="preserve"> </w:t>
      </w:r>
      <w:proofErr w:type="spellStart"/>
      <w:r>
        <w:rPr>
          <w:sz w:val="28"/>
          <w:szCs w:val="28"/>
          <w:lang w:val="en-US"/>
        </w:rPr>
        <w:t>etilib</w:t>
      </w:r>
      <w:proofErr w:type="spellEnd"/>
      <w:r>
        <w:rPr>
          <w:sz w:val="28"/>
          <w:szCs w:val="28"/>
        </w:rPr>
        <w:t xml:space="preserve">, </w:t>
      </w:r>
      <w:proofErr w:type="spellStart"/>
      <w:r>
        <w:rPr>
          <w:sz w:val="28"/>
          <w:szCs w:val="28"/>
          <w:lang w:val="en-US"/>
        </w:rPr>
        <w:t>institut</w:t>
      </w:r>
      <w:proofErr w:type="spellEnd"/>
      <w:r w:rsidRPr="0068348E">
        <w:rPr>
          <w:sz w:val="28"/>
          <w:szCs w:val="28"/>
        </w:rPr>
        <w:t xml:space="preserve"> </w:t>
      </w:r>
      <w:proofErr w:type="spellStart"/>
      <w:r>
        <w:rPr>
          <w:sz w:val="28"/>
          <w:szCs w:val="28"/>
          <w:lang w:val="en-US"/>
        </w:rPr>
        <w:t>klinikasining</w:t>
      </w:r>
      <w:proofErr w:type="spellEnd"/>
      <w:r w:rsidRPr="0068348E">
        <w:rPr>
          <w:sz w:val="28"/>
          <w:szCs w:val="28"/>
        </w:rPr>
        <w:t xml:space="preserve"> </w:t>
      </w:r>
      <w:proofErr w:type="spellStart"/>
      <w:r>
        <w:rPr>
          <w:sz w:val="28"/>
          <w:szCs w:val="28"/>
          <w:lang w:val="en-US"/>
        </w:rPr>
        <w:t>tajribali</w:t>
      </w:r>
      <w:proofErr w:type="spellEnd"/>
      <w:r w:rsidRPr="0068348E">
        <w:rPr>
          <w:sz w:val="28"/>
          <w:szCs w:val="28"/>
        </w:rPr>
        <w:t xml:space="preserve"> </w:t>
      </w:r>
      <w:r>
        <w:rPr>
          <w:sz w:val="28"/>
          <w:szCs w:val="28"/>
          <w:lang w:val="en-US"/>
        </w:rPr>
        <w:t>professor</w:t>
      </w:r>
      <w:r>
        <w:rPr>
          <w:sz w:val="28"/>
          <w:szCs w:val="28"/>
        </w:rPr>
        <w:t>-</w:t>
      </w:r>
      <w:r>
        <w:rPr>
          <w:sz w:val="28"/>
          <w:szCs w:val="28"/>
          <w:lang w:val="en-US"/>
        </w:rPr>
        <w:t>o</w:t>
      </w:r>
      <w:r>
        <w:rPr>
          <w:sz w:val="28"/>
          <w:szCs w:val="28"/>
        </w:rPr>
        <w:t>‘</w:t>
      </w:r>
      <w:proofErr w:type="spellStart"/>
      <w:r>
        <w:rPr>
          <w:sz w:val="28"/>
          <w:szCs w:val="28"/>
          <w:lang w:val="en-US"/>
        </w:rPr>
        <w:t>qituvchilari</w:t>
      </w:r>
      <w:proofErr w:type="spellEnd"/>
      <w:r w:rsidRPr="0068348E">
        <w:rPr>
          <w:sz w:val="28"/>
          <w:szCs w:val="28"/>
        </w:rPr>
        <w:t xml:space="preserve"> </w:t>
      </w:r>
      <w:proofErr w:type="spellStart"/>
      <w:r>
        <w:rPr>
          <w:sz w:val="28"/>
          <w:szCs w:val="28"/>
          <w:lang w:val="en-US"/>
        </w:rPr>
        <w:t>va</w:t>
      </w:r>
      <w:proofErr w:type="spellEnd"/>
      <w:r w:rsidRPr="0068348E">
        <w:rPr>
          <w:sz w:val="28"/>
          <w:szCs w:val="28"/>
        </w:rPr>
        <w:t xml:space="preserve"> </w:t>
      </w:r>
      <w:proofErr w:type="spellStart"/>
      <w:r>
        <w:rPr>
          <w:sz w:val="28"/>
          <w:szCs w:val="28"/>
          <w:lang w:val="en-US"/>
        </w:rPr>
        <w:t>yuqori</w:t>
      </w:r>
      <w:proofErr w:type="spellEnd"/>
      <w:r w:rsidRPr="0068348E">
        <w:rPr>
          <w:sz w:val="28"/>
          <w:szCs w:val="28"/>
        </w:rPr>
        <w:t xml:space="preserve"> </w:t>
      </w:r>
      <w:proofErr w:type="spellStart"/>
      <w:r>
        <w:rPr>
          <w:sz w:val="28"/>
          <w:szCs w:val="28"/>
          <w:lang w:val="en-US"/>
        </w:rPr>
        <w:t>malakali</w:t>
      </w:r>
      <w:proofErr w:type="spellEnd"/>
      <w:r w:rsidRPr="0068348E">
        <w:rPr>
          <w:sz w:val="28"/>
          <w:szCs w:val="28"/>
        </w:rPr>
        <w:t xml:space="preserve"> </w:t>
      </w:r>
      <w:proofErr w:type="spellStart"/>
      <w:r>
        <w:rPr>
          <w:sz w:val="28"/>
          <w:szCs w:val="28"/>
          <w:lang w:val="en-US"/>
        </w:rPr>
        <w:t>shifokorlari</w:t>
      </w:r>
      <w:proofErr w:type="spellEnd"/>
      <w:r w:rsidRPr="0068348E">
        <w:rPr>
          <w:sz w:val="28"/>
          <w:szCs w:val="28"/>
        </w:rPr>
        <w:t xml:space="preserve"> </w:t>
      </w:r>
      <w:proofErr w:type="spellStart"/>
      <w:r>
        <w:rPr>
          <w:sz w:val="28"/>
          <w:szCs w:val="28"/>
          <w:lang w:val="en-US"/>
        </w:rPr>
        <w:t>tomonidan</w:t>
      </w:r>
      <w:proofErr w:type="spellEnd"/>
      <w:r w:rsidRPr="0068348E">
        <w:rPr>
          <w:sz w:val="28"/>
          <w:szCs w:val="28"/>
        </w:rPr>
        <w:t xml:space="preserve"> </w:t>
      </w:r>
      <w:proofErr w:type="spellStart"/>
      <w:r>
        <w:rPr>
          <w:sz w:val="28"/>
          <w:szCs w:val="28"/>
          <w:lang w:val="en-US"/>
        </w:rPr>
        <w:t>quyidagi</w:t>
      </w:r>
      <w:proofErr w:type="spellEnd"/>
      <w:r w:rsidRPr="0068348E">
        <w:rPr>
          <w:sz w:val="28"/>
          <w:szCs w:val="28"/>
        </w:rPr>
        <w:t xml:space="preserve"> </w:t>
      </w:r>
      <w:proofErr w:type="spellStart"/>
      <w:r>
        <w:rPr>
          <w:sz w:val="28"/>
          <w:szCs w:val="28"/>
          <w:lang w:val="en-US"/>
        </w:rPr>
        <w:t>yo</w:t>
      </w:r>
      <w:proofErr w:type="spellEnd"/>
      <w:r>
        <w:rPr>
          <w:sz w:val="28"/>
          <w:szCs w:val="28"/>
        </w:rPr>
        <w:t>‘</w:t>
      </w:r>
      <w:proofErr w:type="spellStart"/>
      <w:r>
        <w:rPr>
          <w:sz w:val="28"/>
          <w:szCs w:val="28"/>
          <w:lang w:val="en-US"/>
        </w:rPr>
        <w:t>nalishlarda</w:t>
      </w:r>
      <w:proofErr w:type="spellEnd"/>
      <w:r w:rsidRPr="0068348E">
        <w:rPr>
          <w:sz w:val="28"/>
          <w:szCs w:val="28"/>
        </w:rPr>
        <w:t xml:space="preserve"> </w:t>
      </w:r>
      <w:r>
        <w:rPr>
          <w:sz w:val="28"/>
          <w:szCs w:val="28"/>
          <w:lang w:val="en-US"/>
        </w:rPr>
        <w:t>ko</w:t>
      </w:r>
      <w:r>
        <w:rPr>
          <w:sz w:val="28"/>
          <w:szCs w:val="28"/>
        </w:rPr>
        <w:t>‘</w:t>
      </w:r>
      <w:proofErr w:type="spellStart"/>
      <w:r>
        <w:rPr>
          <w:sz w:val="28"/>
          <w:szCs w:val="28"/>
          <w:lang w:val="en-US"/>
        </w:rPr>
        <w:t>riklar</w:t>
      </w:r>
      <w:proofErr w:type="spellEnd"/>
      <w:r w:rsidRPr="0068348E">
        <w:rPr>
          <w:sz w:val="28"/>
          <w:szCs w:val="28"/>
        </w:rPr>
        <w:t xml:space="preserve"> </w:t>
      </w:r>
      <w:r>
        <w:rPr>
          <w:sz w:val="28"/>
          <w:szCs w:val="28"/>
          <w:lang w:val="en-US"/>
        </w:rPr>
        <w:t>o</w:t>
      </w:r>
      <w:r>
        <w:rPr>
          <w:sz w:val="28"/>
          <w:szCs w:val="28"/>
        </w:rPr>
        <w:t>‘</w:t>
      </w:r>
      <w:proofErr w:type="spellStart"/>
      <w:r>
        <w:rPr>
          <w:sz w:val="28"/>
          <w:szCs w:val="28"/>
          <w:lang w:val="en-US"/>
        </w:rPr>
        <w:t>tkazildi</w:t>
      </w:r>
      <w:proofErr w:type="spellEnd"/>
      <w:r>
        <w:rPr>
          <w:sz w:val="28"/>
          <w:szCs w:val="28"/>
        </w:rPr>
        <w:t xml:space="preserve">: </w:t>
      </w:r>
    </w:p>
    <w:p w14:paraId="6514DA6A" w14:textId="77777777" w:rsidR="0068348E" w:rsidRDefault="0068348E" w:rsidP="0068348E">
      <w:pPr>
        <w:pStyle w:val="a4"/>
        <w:spacing w:before="0" w:beforeAutospacing="0" w:after="0" w:afterAutospacing="0" w:line="276" w:lineRule="auto"/>
        <w:jc w:val="both"/>
        <w:rPr>
          <w:sz w:val="28"/>
          <w:szCs w:val="28"/>
        </w:rPr>
      </w:pPr>
      <w:r>
        <w:rPr>
          <w:sz w:val="28"/>
          <w:szCs w:val="28"/>
        </w:rPr>
        <w:t xml:space="preserve">            </w:t>
      </w:r>
      <w:proofErr w:type="spellStart"/>
      <w:r>
        <w:rPr>
          <w:sz w:val="28"/>
          <w:szCs w:val="28"/>
        </w:rPr>
        <w:t>akusher-ginekologiya</w:t>
      </w:r>
      <w:proofErr w:type="spellEnd"/>
    </w:p>
    <w:p w14:paraId="6C0C1049" w14:textId="77777777" w:rsidR="0068348E" w:rsidRDefault="0068348E" w:rsidP="0068348E">
      <w:pPr>
        <w:pStyle w:val="a5"/>
        <w:numPr>
          <w:ilvl w:val="0"/>
          <w:numId w:val="1"/>
        </w:numPr>
        <w:spacing w:line="276"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travmatologiya</w:t>
      </w:r>
      <w:proofErr w:type="spellEnd"/>
    </w:p>
    <w:p w14:paraId="25D9C36C" w14:textId="77777777" w:rsidR="0068348E" w:rsidRDefault="0068348E" w:rsidP="0068348E">
      <w:pPr>
        <w:pStyle w:val="a5"/>
        <w:numPr>
          <w:ilvl w:val="0"/>
          <w:numId w:val="1"/>
        </w:numPr>
        <w:spacing w:line="276"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oftalmologiya</w:t>
      </w:r>
      <w:proofErr w:type="spellEnd"/>
    </w:p>
    <w:p w14:paraId="2E2AC64D" w14:textId="77777777" w:rsidR="0068348E" w:rsidRDefault="0068348E" w:rsidP="0068348E">
      <w:pPr>
        <w:pStyle w:val="a5"/>
        <w:numPr>
          <w:ilvl w:val="0"/>
          <w:numId w:val="1"/>
        </w:numPr>
        <w:spacing w:line="276"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otorinolaringologiya</w:t>
      </w:r>
      <w:proofErr w:type="spellEnd"/>
    </w:p>
    <w:p w14:paraId="3A063710" w14:textId="77777777" w:rsidR="0068348E" w:rsidRDefault="0068348E" w:rsidP="0068348E">
      <w:pPr>
        <w:pStyle w:val="a5"/>
        <w:numPr>
          <w:ilvl w:val="0"/>
          <w:numId w:val="1"/>
        </w:numPr>
        <w:spacing w:line="276"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nevrologiya</w:t>
      </w:r>
      <w:proofErr w:type="spellEnd"/>
    </w:p>
    <w:p w14:paraId="1B7B3868" w14:textId="77777777" w:rsidR="0068348E" w:rsidRDefault="0068348E" w:rsidP="0068348E">
      <w:pPr>
        <w:pStyle w:val="a5"/>
        <w:numPr>
          <w:ilvl w:val="0"/>
          <w:numId w:val="1"/>
        </w:numPr>
        <w:spacing w:line="276"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endokrinologiya</w:t>
      </w:r>
      <w:proofErr w:type="spellEnd"/>
    </w:p>
    <w:p w14:paraId="612FAE38" w14:textId="77777777" w:rsidR="0068348E" w:rsidRDefault="0068348E" w:rsidP="0068348E">
      <w:pPr>
        <w:pStyle w:val="a5"/>
        <w:numPr>
          <w:ilvl w:val="0"/>
          <w:numId w:val="1"/>
        </w:numPr>
        <w:spacing w:line="276"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xirurgiya</w:t>
      </w:r>
      <w:proofErr w:type="spellEnd"/>
    </w:p>
    <w:p w14:paraId="7D3B7C46" w14:textId="77777777" w:rsidR="0068348E" w:rsidRDefault="0068348E" w:rsidP="0068348E">
      <w:pPr>
        <w:pStyle w:val="a5"/>
        <w:numPr>
          <w:ilvl w:val="0"/>
          <w:numId w:val="1"/>
        </w:numPr>
        <w:spacing w:line="276"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kardiologiya</w:t>
      </w:r>
      <w:proofErr w:type="spellEnd"/>
    </w:p>
    <w:p w14:paraId="6E1B72C7" w14:textId="77777777" w:rsidR="0068348E" w:rsidRDefault="0068348E" w:rsidP="0068348E">
      <w:pPr>
        <w:pStyle w:val="a5"/>
        <w:numPr>
          <w:ilvl w:val="0"/>
          <w:numId w:val="1"/>
        </w:numPr>
        <w:spacing w:line="276"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terapiya</w:t>
      </w:r>
      <w:proofErr w:type="spellEnd"/>
    </w:p>
    <w:p w14:paraId="2E0F251E" w14:textId="77777777" w:rsidR="0068348E" w:rsidRDefault="0068348E" w:rsidP="0068348E">
      <w:pPr>
        <w:pStyle w:val="a4"/>
        <w:spacing w:line="276" w:lineRule="auto"/>
        <w:jc w:val="both"/>
        <w:rPr>
          <w:sz w:val="28"/>
          <w:szCs w:val="28"/>
        </w:rPr>
      </w:pPr>
      <w:proofErr w:type="spellStart"/>
      <w:r>
        <w:rPr>
          <w:sz w:val="28"/>
          <w:szCs w:val="28"/>
        </w:rPr>
        <w:t>Natijada</w:t>
      </w:r>
      <w:proofErr w:type="spellEnd"/>
      <w:r>
        <w:rPr>
          <w:sz w:val="28"/>
          <w:szCs w:val="28"/>
        </w:rPr>
        <w:t>:</w:t>
      </w:r>
    </w:p>
    <w:p w14:paraId="160FCE3C" w14:textId="77777777" w:rsidR="0068348E" w:rsidRDefault="0068348E" w:rsidP="0068348E">
      <w:pPr>
        <w:pStyle w:val="a4"/>
        <w:numPr>
          <w:ilvl w:val="0"/>
          <w:numId w:val="2"/>
        </w:numPr>
        <w:spacing w:line="276" w:lineRule="auto"/>
        <w:jc w:val="both"/>
        <w:rPr>
          <w:sz w:val="28"/>
          <w:szCs w:val="28"/>
        </w:rPr>
      </w:pPr>
      <w:r>
        <w:rPr>
          <w:rStyle w:val="a6"/>
          <w:sz w:val="28"/>
          <w:szCs w:val="28"/>
        </w:rPr>
        <w:t xml:space="preserve">75 </w:t>
      </w:r>
      <w:proofErr w:type="spellStart"/>
      <w:r>
        <w:rPr>
          <w:rStyle w:val="a6"/>
          <w:sz w:val="28"/>
          <w:szCs w:val="28"/>
        </w:rPr>
        <w:t>nafardan</w:t>
      </w:r>
      <w:proofErr w:type="spellEnd"/>
      <w:r>
        <w:rPr>
          <w:rStyle w:val="a6"/>
          <w:sz w:val="28"/>
          <w:szCs w:val="28"/>
        </w:rPr>
        <w:t xml:space="preserve"> </w:t>
      </w:r>
      <w:proofErr w:type="spellStart"/>
      <w:r>
        <w:rPr>
          <w:rStyle w:val="a6"/>
          <w:sz w:val="28"/>
          <w:szCs w:val="28"/>
        </w:rPr>
        <w:t>ortiq</w:t>
      </w:r>
      <w:proofErr w:type="spellEnd"/>
      <w:r>
        <w:rPr>
          <w:rStyle w:val="a6"/>
          <w:sz w:val="28"/>
          <w:szCs w:val="28"/>
        </w:rPr>
        <w:t xml:space="preserve"> </w:t>
      </w:r>
      <w:proofErr w:type="spellStart"/>
      <w:r>
        <w:rPr>
          <w:rStyle w:val="a6"/>
          <w:sz w:val="28"/>
          <w:szCs w:val="28"/>
        </w:rPr>
        <w:t>fuqaro</w:t>
      </w:r>
      <w:proofErr w:type="spellEnd"/>
      <w:r>
        <w:rPr>
          <w:sz w:val="28"/>
          <w:szCs w:val="28"/>
        </w:rPr>
        <w:t xml:space="preserve"> </w:t>
      </w:r>
      <w:proofErr w:type="spellStart"/>
      <w:r>
        <w:rPr>
          <w:sz w:val="28"/>
          <w:szCs w:val="28"/>
        </w:rPr>
        <w:t>chuqurlashtirilgan</w:t>
      </w:r>
      <w:proofErr w:type="spellEnd"/>
      <w:r>
        <w:rPr>
          <w:sz w:val="28"/>
          <w:szCs w:val="28"/>
        </w:rPr>
        <w:t xml:space="preserve"> </w:t>
      </w:r>
      <w:proofErr w:type="spellStart"/>
      <w:r>
        <w:rPr>
          <w:sz w:val="28"/>
          <w:szCs w:val="28"/>
        </w:rPr>
        <w:t>tibbiy</w:t>
      </w:r>
      <w:proofErr w:type="spellEnd"/>
      <w:r>
        <w:rPr>
          <w:sz w:val="28"/>
          <w:szCs w:val="28"/>
        </w:rPr>
        <w:t xml:space="preserve"> </w:t>
      </w:r>
      <w:proofErr w:type="spellStart"/>
      <w:r>
        <w:rPr>
          <w:sz w:val="28"/>
          <w:szCs w:val="28"/>
        </w:rPr>
        <w:t>ko‘rikdan</w:t>
      </w:r>
      <w:proofErr w:type="spellEnd"/>
      <w:r>
        <w:rPr>
          <w:sz w:val="28"/>
          <w:szCs w:val="28"/>
        </w:rPr>
        <w:t xml:space="preserve"> </w:t>
      </w:r>
      <w:proofErr w:type="spellStart"/>
      <w:r>
        <w:rPr>
          <w:sz w:val="28"/>
          <w:szCs w:val="28"/>
        </w:rPr>
        <w:t>o‘tkazildi</w:t>
      </w:r>
      <w:proofErr w:type="spellEnd"/>
      <w:r>
        <w:rPr>
          <w:sz w:val="28"/>
          <w:szCs w:val="28"/>
        </w:rPr>
        <w:t>;</w:t>
      </w:r>
    </w:p>
    <w:p w14:paraId="7767A192" w14:textId="77777777" w:rsidR="0068348E" w:rsidRDefault="0068348E" w:rsidP="0068348E">
      <w:pPr>
        <w:pStyle w:val="a4"/>
        <w:numPr>
          <w:ilvl w:val="0"/>
          <w:numId w:val="2"/>
        </w:numPr>
        <w:spacing w:line="276" w:lineRule="auto"/>
        <w:jc w:val="both"/>
        <w:rPr>
          <w:sz w:val="28"/>
          <w:szCs w:val="28"/>
          <w:lang w:val="en-US"/>
        </w:rPr>
      </w:pPr>
      <w:r>
        <w:rPr>
          <w:rStyle w:val="a6"/>
          <w:sz w:val="28"/>
          <w:szCs w:val="28"/>
          <w:lang w:val="en-US"/>
        </w:rPr>
        <w:t xml:space="preserve">7 </w:t>
      </w:r>
      <w:proofErr w:type="spellStart"/>
      <w:r>
        <w:rPr>
          <w:rStyle w:val="a6"/>
          <w:sz w:val="28"/>
          <w:szCs w:val="28"/>
          <w:lang w:val="en-US"/>
        </w:rPr>
        <w:t>nafar</w:t>
      </w:r>
      <w:proofErr w:type="spellEnd"/>
      <w:r>
        <w:rPr>
          <w:rStyle w:val="a6"/>
          <w:sz w:val="28"/>
          <w:szCs w:val="28"/>
          <w:lang w:val="en-US"/>
        </w:rPr>
        <w:t xml:space="preserve"> </w:t>
      </w:r>
      <w:proofErr w:type="spellStart"/>
      <w:r>
        <w:rPr>
          <w:rStyle w:val="a6"/>
          <w:sz w:val="28"/>
          <w:szCs w:val="28"/>
          <w:lang w:val="en-US"/>
        </w:rPr>
        <w:t>bemorga</w:t>
      </w:r>
      <w:proofErr w:type="spellEnd"/>
      <w:r>
        <w:rPr>
          <w:rStyle w:val="a6"/>
          <w:sz w:val="28"/>
          <w:szCs w:val="28"/>
          <w:lang w:val="en-US"/>
        </w:rPr>
        <w:t xml:space="preserve"> </w:t>
      </w:r>
      <w:proofErr w:type="spellStart"/>
      <w:r>
        <w:rPr>
          <w:rStyle w:val="a6"/>
          <w:sz w:val="28"/>
          <w:szCs w:val="28"/>
          <w:lang w:val="en-US"/>
        </w:rPr>
        <w:t>statsionar</w:t>
      </w:r>
      <w:proofErr w:type="spellEnd"/>
      <w:r>
        <w:rPr>
          <w:rStyle w:val="a6"/>
          <w:sz w:val="28"/>
          <w:szCs w:val="28"/>
          <w:lang w:val="en-US"/>
        </w:rPr>
        <w:t xml:space="preserve"> </w:t>
      </w:r>
      <w:proofErr w:type="spellStart"/>
      <w:r>
        <w:rPr>
          <w:rStyle w:val="a6"/>
          <w:sz w:val="28"/>
          <w:szCs w:val="28"/>
          <w:lang w:val="en-US"/>
        </w:rPr>
        <w:t>davolanish</w:t>
      </w:r>
      <w:proofErr w:type="spellEnd"/>
      <w:r>
        <w:rPr>
          <w:rStyle w:val="a6"/>
          <w:sz w:val="28"/>
          <w:szCs w:val="28"/>
          <w:lang w:val="en-US"/>
        </w:rPr>
        <w:t xml:space="preserve"> </w:t>
      </w:r>
      <w:proofErr w:type="spellStart"/>
      <w:r>
        <w:rPr>
          <w:rStyle w:val="a6"/>
          <w:sz w:val="28"/>
          <w:szCs w:val="28"/>
          <w:lang w:val="en-US"/>
        </w:rPr>
        <w:t>uchun</w:t>
      </w:r>
      <w:proofErr w:type="spellEnd"/>
      <w:r>
        <w:rPr>
          <w:rStyle w:val="a6"/>
          <w:sz w:val="28"/>
          <w:szCs w:val="28"/>
          <w:lang w:val="en-US"/>
        </w:rPr>
        <w:t xml:space="preserve"> </w:t>
      </w:r>
      <w:proofErr w:type="spellStart"/>
      <w:proofErr w:type="gramStart"/>
      <w:r>
        <w:rPr>
          <w:rStyle w:val="a6"/>
          <w:sz w:val="28"/>
          <w:szCs w:val="28"/>
          <w:lang w:val="en-US"/>
        </w:rPr>
        <w:t>yo‘</w:t>
      </w:r>
      <w:proofErr w:type="gramEnd"/>
      <w:r>
        <w:rPr>
          <w:rStyle w:val="a6"/>
          <w:sz w:val="28"/>
          <w:szCs w:val="28"/>
          <w:lang w:val="en-US"/>
        </w:rPr>
        <w:t>llanma</w:t>
      </w:r>
      <w:proofErr w:type="spellEnd"/>
      <w:r>
        <w:rPr>
          <w:sz w:val="28"/>
          <w:szCs w:val="28"/>
          <w:lang w:val="en-US"/>
        </w:rPr>
        <w:t xml:space="preserve"> </w:t>
      </w:r>
      <w:proofErr w:type="spellStart"/>
      <w:r>
        <w:rPr>
          <w:sz w:val="28"/>
          <w:szCs w:val="28"/>
          <w:lang w:val="en-US"/>
        </w:rPr>
        <w:t>berildi</w:t>
      </w:r>
      <w:proofErr w:type="spellEnd"/>
      <w:r>
        <w:rPr>
          <w:sz w:val="28"/>
          <w:szCs w:val="28"/>
          <w:lang w:val="en-US"/>
        </w:rPr>
        <w:t xml:space="preserve">, </w:t>
      </w:r>
      <w:proofErr w:type="spellStart"/>
      <w:r>
        <w:rPr>
          <w:sz w:val="28"/>
          <w:szCs w:val="28"/>
          <w:lang w:val="en-US"/>
        </w:rPr>
        <w:t>jumladan</w:t>
      </w:r>
      <w:proofErr w:type="spellEnd"/>
      <w:r>
        <w:rPr>
          <w:sz w:val="28"/>
          <w:szCs w:val="28"/>
          <w:lang w:val="en-US"/>
        </w:rPr>
        <w:t>:</w:t>
      </w:r>
    </w:p>
    <w:p w14:paraId="5DAE4CB5" w14:textId="77777777" w:rsidR="0068348E" w:rsidRDefault="0068348E" w:rsidP="0068348E">
      <w:pPr>
        <w:pStyle w:val="a4"/>
        <w:numPr>
          <w:ilvl w:val="1"/>
          <w:numId w:val="2"/>
        </w:numPr>
        <w:spacing w:line="276" w:lineRule="auto"/>
        <w:jc w:val="both"/>
        <w:rPr>
          <w:sz w:val="28"/>
          <w:szCs w:val="28"/>
        </w:rPr>
      </w:pPr>
      <w:r>
        <w:rPr>
          <w:sz w:val="28"/>
          <w:szCs w:val="28"/>
        </w:rPr>
        <w:t xml:space="preserve">3 </w:t>
      </w:r>
      <w:proofErr w:type="spellStart"/>
      <w:r>
        <w:rPr>
          <w:sz w:val="28"/>
          <w:szCs w:val="28"/>
        </w:rPr>
        <w:t>nafari</w:t>
      </w:r>
      <w:proofErr w:type="spellEnd"/>
      <w:r>
        <w:rPr>
          <w:sz w:val="28"/>
          <w:szCs w:val="28"/>
        </w:rPr>
        <w:t xml:space="preserve"> </w:t>
      </w:r>
      <w:proofErr w:type="spellStart"/>
      <w:r>
        <w:rPr>
          <w:sz w:val="28"/>
          <w:szCs w:val="28"/>
        </w:rPr>
        <w:t>tuman</w:t>
      </w:r>
      <w:proofErr w:type="spellEnd"/>
      <w:r>
        <w:rPr>
          <w:sz w:val="28"/>
          <w:szCs w:val="28"/>
        </w:rPr>
        <w:t xml:space="preserve"> </w:t>
      </w:r>
      <w:proofErr w:type="spellStart"/>
      <w:r>
        <w:rPr>
          <w:sz w:val="28"/>
          <w:szCs w:val="28"/>
        </w:rPr>
        <w:t>shifoxonasiga</w:t>
      </w:r>
      <w:proofErr w:type="spellEnd"/>
    </w:p>
    <w:p w14:paraId="02C1A089" w14:textId="77777777" w:rsidR="0068348E" w:rsidRDefault="0068348E" w:rsidP="0068348E">
      <w:pPr>
        <w:pStyle w:val="a4"/>
        <w:numPr>
          <w:ilvl w:val="1"/>
          <w:numId w:val="2"/>
        </w:numPr>
        <w:spacing w:line="276" w:lineRule="auto"/>
        <w:jc w:val="both"/>
        <w:rPr>
          <w:sz w:val="28"/>
          <w:szCs w:val="28"/>
          <w:lang w:val="en-US"/>
        </w:rPr>
      </w:pPr>
      <w:r>
        <w:rPr>
          <w:sz w:val="28"/>
          <w:szCs w:val="28"/>
          <w:lang w:val="en-US"/>
        </w:rPr>
        <w:t xml:space="preserve">2 </w:t>
      </w:r>
      <w:proofErr w:type="spellStart"/>
      <w:r>
        <w:rPr>
          <w:sz w:val="28"/>
          <w:szCs w:val="28"/>
          <w:lang w:val="en-US"/>
        </w:rPr>
        <w:t>nafari</w:t>
      </w:r>
      <w:proofErr w:type="spellEnd"/>
      <w:r>
        <w:rPr>
          <w:sz w:val="28"/>
          <w:szCs w:val="28"/>
          <w:lang w:val="en-US"/>
        </w:rPr>
        <w:t xml:space="preserve"> </w:t>
      </w:r>
      <w:proofErr w:type="spellStart"/>
      <w:r>
        <w:rPr>
          <w:sz w:val="28"/>
          <w:szCs w:val="28"/>
          <w:lang w:val="en-US"/>
        </w:rPr>
        <w:t>viloyat</w:t>
      </w:r>
      <w:proofErr w:type="spellEnd"/>
      <w:r>
        <w:rPr>
          <w:sz w:val="28"/>
          <w:szCs w:val="28"/>
          <w:lang w:val="en-US"/>
        </w:rPr>
        <w:t xml:space="preserve"> </w:t>
      </w:r>
      <w:proofErr w:type="spellStart"/>
      <w:r>
        <w:rPr>
          <w:sz w:val="28"/>
          <w:szCs w:val="28"/>
          <w:lang w:val="en-US"/>
        </w:rPr>
        <w:t>shifoxonasiga</w:t>
      </w:r>
      <w:proofErr w:type="spellEnd"/>
      <w:r>
        <w:rPr>
          <w:sz w:val="28"/>
          <w:szCs w:val="28"/>
          <w:lang w:val="en-US"/>
        </w:rPr>
        <w:t xml:space="preserve"> </w:t>
      </w:r>
      <w:proofErr w:type="spellStart"/>
      <w:proofErr w:type="gramStart"/>
      <w:r>
        <w:rPr>
          <w:sz w:val="28"/>
          <w:szCs w:val="28"/>
          <w:lang w:val="en-US"/>
        </w:rPr>
        <w:t>yo‘</w:t>
      </w:r>
      <w:proofErr w:type="gramEnd"/>
      <w:r>
        <w:rPr>
          <w:sz w:val="28"/>
          <w:szCs w:val="28"/>
          <w:lang w:val="en-US"/>
        </w:rPr>
        <w:t>naltirildi</w:t>
      </w:r>
      <w:proofErr w:type="spellEnd"/>
    </w:p>
    <w:p w14:paraId="59386702" w14:textId="77777777" w:rsidR="0068348E" w:rsidRDefault="0068348E" w:rsidP="0068348E">
      <w:pPr>
        <w:pStyle w:val="a4"/>
        <w:numPr>
          <w:ilvl w:val="0"/>
          <w:numId w:val="2"/>
        </w:numPr>
        <w:spacing w:line="276" w:lineRule="auto"/>
        <w:jc w:val="both"/>
        <w:rPr>
          <w:sz w:val="28"/>
          <w:szCs w:val="28"/>
          <w:lang w:val="en-US"/>
        </w:rPr>
      </w:pPr>
      <w:r>
        <w:rPr>
          <w:rStyle w:val="a6"/>
          <w:sz w:val="28"/>
          <w:szCs w:val="28"/>
          <w:lang w:val="en-US"/>
        </w:rPr>
        <w:t xml:space="preserve">43 </w:t>
      </w:r>
      <w:proofErr w:type="spellStart"/>
      <w:r>
        <w:rPr>
          <w:rStyle w:val="a6"/>
          <w:sz w:val="28"/>
          <w:szCs w:val="28"/>
          <w:lang w:val="en-US"/>
        </w:rPr>
        <w:t>nafar</w:t>
      </w:r>
      <w:proofErr w:type="spellEnd"/>
      <w:r>
        <w:rPr>
          <w:rStyle w:val="a6"/>
          <w:sz w:val="28"/>
          <w:szCs w:val="28"/>
          <w:lang w:val="en-US"/>
        </w:rPr>
        <w:t xml:space="preserve"> </w:t>
      </w:r>
      <w:proofErr w:type="spellStart"/>
      <w:r>
        <w:rPr>
          <w:rStyle w:val="a6"/>
          <w:sz w:val="28"/>
          <w:szCs w:val="28"/>
          <w:lang w:val="en-US"/>
        </w:rPr>
        <w:t>fuqaroga</w:t>
      </w:r>
      <w:proofErr w:type="spellEnd"/>
      <w:r>
        <w:rPr>
          <w:rStyle w:val="a6"/>
          <w:sz w:val="28"/>
          <w:szCs w:val="28"/>
          <w:lang w:val="en-US"/>
        </w:rPr>
        <w:t xml:space="preserve"> ambulator </w:t>
      </w:r>
      <w:proofErr w:type="spellStart"/>
      <w:r>
        <w:rPr>
          <w:rStyle w:val="a6"/>
          <w:sz w:val="28"/>
          <w:szCs w:val="28"/>
          <w:lang w:val="en-US"/>
        </w:rPr>
        <w:t>davolanish</w:t>
      </w:r>
      <w:proofErr w:type="spellEnd"/>
      <w:r>
        <w:rPr>
          <w:rStyle w:val="a6"/>
          <w:sz w:val="28"/>
          <w:szCs w:val="28"/>
          <w:lang w:val="en-US"/>
        </w:rPr>
        <w:t xml:space="preserve"> </w:t>
      </w:r>
      <w:proofErr w:type="spellStart"/>
      <w:proofErr w:type="gramStart"/>
      <w:r>
        <w:rPr>
          <w:rStyle w:val="a6"/>
          <w:sz w:val="28"/>
          <w:szCs w:val="28"/>
          <w:lang w:val="en-US"/>
        </w:rPr>
        <w:t>bo‘</w:t>
      </w:r>
      <w:proofErr w:type="gramEnd"/>
      <w:r>
        <w:rPr>
          <w:rStyle w:val="a6"/>
          <w:sz w:val="28"/>
          <w:szCs w:val="28"/>
          <w:lang w:val="en-US"/>
        </w:rPr>
        <w:t>yicha</w:t>
      </w:r>
      <w:proofErr w:type="spellEnd"/>
      <w:r>
        <w:rPr>
          <w:rStyle w:val="a6"/>
          <w:sz w:val="28"/>
          <w:szCs w:val="28"/>
          <w:lang w:val="en-US"/>
        </w:rPr>
        <w:t xml:space="preserve"> </w:t>
      </w:r>
      <w:proofErr w:type="spellStart"/>
      <w:r>
        <w:rPr>
          <w:rStyle w:val="a6"/>
          <w:sz w:val="28"/>
          <w:szCs w:val="28"/>
          <w:lang w:val="en-US"/>
        </w:rPr>
        <w:t>tavsiyalar</w:t>
      </w:r>
      <w:proofErr w:type="spellEnd"/>
      <w:r>
        <w:rPr>
          <w:sz w:val="28"/>
          <w:szCs w:val="28"/>
          <w:lang w:val="en-US"/>
        </w:rPr>
        <w:t xml:space="preserve"> </w:t>
      </w:r>
      <w:proofErr w:type="spellStart"/>
      <w:r>
        <w:rPr>
          <w:sz w:val="28"/>
          <w:szCs w:val="28"/>
          <w:lang w:val="en-US"/>
        </w:rPr>
        <w:t>berildi</w:t>
      </w:r>
      <w:proofErr w:type="spellEnd"/>
    </w:p>
    <w:p w14:paraId="63D49D41" w14:textId="77777777" w:rsidR="0068348E" w:rsidRDefault="0068348E" w:rsidP="0068348E">
      <w:pPr>
        <w:pStyle w:val="a4"/>
        <w:numPr>
          <w:ilvl w:val="0"/>
          <w:numId w:val="2"/>
        </w:numPr>
        <w:spacing w:line="276" w:lineRule="auto"/>
        <w:jc w:val="both"/>
        <w:rPr>
          <w:sz w:val="28"/>
          <w:szCs w:val="28"/>
          <w:lang w:val="en-US"/>
        </w:rPr>
      </w:pPr>
      <w:proofErr w:type="spellStart"/>
      <w:r>
        <w:rPr>
          <w:sz w:val="28"/>
          <w:szCs w:val="28"/>
          <w:lang w:val="en-US"/>
        </w:rPr>
        <w:t>qolgan</w:t>
      </w:r>
      <w:proofErr w:type="spellEnd"/>
      <w:r>
        <w:rPr>
          <w:sz w:val="28"/>
          <w:szCs w:val="28"/>
          <w:lang w:val="en-US"/>
        </w:rPr>
        <w:t xml:space="preserve"> </w:t>
      </w:r>
      <w:proofErr w:type="spellStart"/>
      <w:r>
        <w:rPr>
          <w:sz w:val="28"/>
          <w:szCs w:val="28"/>
          <w:lang w:val="en-US"/>
        </w:rPr>
        <w:t>fuqarolarga</w:t>
      </w:r>
      <w:proofErr w:type="spellEnd"/>
      <w:r>
        <w:rPr>
          <w:sz w:val="28"/>
          <w:szCs w:val="28"/>
          <w:lang w:val="en-US"/>
        </w:rPr>
        <w:t xml:space="preserve"> </w:t>
      </w:r>
      <w:proofErr w:type="spellStart"/>
      <w:proofErr w:type="gramStart"/>
      <w:r>
        <w:rPr>
          <w:sz w:val="28"/>
          <w:szCs w:val="28"/>
          <w:lang w:val="en-US"/>
        </w:rPr>
        <w:t>sog‘</w:t>
      </w:r>
      <w:proofErr w:type="gramEnd"/>
      <w:r>
        <w:rPr>
          <w:sz w:val="28"/>
          <w:szCs w:val="28"/>
          <w:lang w:val="en-US"/>
        </w:rPr>
        <w:t>lom</w:t>
      </w:r>
      <w:proofErr w:type="spellEnd"/>
      <w:r>
        <w:rPr>
          <w:sz w:val="28"/>
          <w:szCs w:val="28"/>
          <w:lang w:val="en-US"/>
        </w:rPr>
        <w:t xml:space="preserve"> </w:t>
      </w:r>
      <w:proofErr w:type="spellStart"/>
      <w:r>
        <w:rPr>
          <w:sz w:val="28"/>
          <w:szCs w:val="28"/>
          <w:lang w:val="en-US"/>
        </w:rPr>
        <w:t>turmush</w:t>
      </w:r>
      <w:proofErr w:type="spellEnd"/>
      <w:r>
        <w:rPr>
          <w:sz w:val="28"/>
          <w:szCs w:val="28"/>
          <w:lang w:val="en-US"/>
        </w:rPr>
        <w:t xml:space="preserve"> </w:t>
      </w:r>
      <w:proofErr w:type="spellStart"/>
      <w:r>
        <w:rPr>
          <w:sz w:val="28"/>
          <w:szCs w:val="28"/>
          <w:lang w:val="en-US"/>
        </w:rPr>
        <w:t>tarziga</w:t>
      </w:r>
      <w:proofErr w:type="spellEnd"/>
      <w:r>
        <w:rPr>
          <w:sz w:val="28"/>
          <w:szCs w:val="28"/>
          <w:lang w:val="en-US"/>
        </w:rPr>
        <w:t xml:space="preserve"> </w:t>
      </w:r>
      <w:proofErr w:type="spellStart"/>
      <w:r>
        <w:rPr>
          <w:sz w:val="28"/>
          <w:szCs w:val="28"/>
          <w:lang w:val="en-US"/>
        </w:rPr>
        <w:t>oid</w:t>
      </w:r>
      <w:proofErr w:type="spellEnd"/>
      <w:r>
        <w:rPr>
          <w:sz w:val="28"/>
          <w:szCs w:val="28"/>
          <w:lang w:val="en-US"/>
        </w:rPr>
        <w:t xml:space="preserve"> </w:t>
      </w:r>
      <w:proofErr w:type="spellStart"/>
      <w:r>
        <w:rPr>
          <w:rStyle w:val="a6"/>
          <w:sz w:val="28"/>
          <w:szCs w:val="28"/>
          <w:lang w:val="en-US"/>
        </w:rPr>
        <w:t>axborot-bukletlar</w:t>
      </w:r>
      <w:proofErr w:type="spellEnd"/>
      <w:r>
        <w:rPr>
          <w:sz w:val="28"/>
          <w:szCs w:val="28"/>
          <w:lang w:val="en-US"/>
        </w:rPr>
        <w:t xml:space="preserve"> </w:t>
      </w:r>
      <w:proofErr w:type="spellStart"/>
      <w:r>
        <w:rPr>
          <w:sz w:val="28"/>
          <w:szCs w:val="28"/>
          <w:lang w:val="en-US"/>
        </w:rPr>
        <w:t>tarqatildi</w:t>
      </w:r>
      <w:proofErr w:type="spellEnd"/>
      <w:r>
        <w:rPr>
          <w:sz w:val="28"/>
          <w:szCs w:val="28"/>
          <w:lang w:val="en-US"/>
        </w:rPr>
        <w:t>.</w:t>
      </w:r>
    </w:p>
    <w:p w14:paraId="6EA1BC2C" w14:textId="77777777" w:rsidR="0068348E" w:rsidRDefault="0068348E" w:rsidP="0068348E">
      <w:pPr>
        <w:pStyle w:val="a4"/>
        <w:spacing w:line="276" w:lineRule="auto"/>
        <w:ind w:firstLine="360"/>
        <w:jc w:val="both"/>
        <w:rPr>
          <w:sz w:val="28"/>
          <w:szCs w:val="28"/>
          <w:lang w:val="en-US"/>
        </w:rPr>
      </w:pPr>
      <w:proofErr w:type="spellStart"/>
      <w:r>
        <w:rPr>
          <w:sz w:val="28"/>
          <w:szCs w:val="28"/>
          <w:lang w:val="en-US"/>
        </w:rPr>
        <w:t>Shuningdek</w:t>
      </w:r>
      <w:proofErr w:type="spellEnd"/>
      <w:r>
        <w:rPr>
          <w:sz w:val="28"/>
          <w:szCs w:val="28"/>
          <w:lang w:val="en-US"/>
        </w:rPr>
        <w:t xml:space="preserve">, </w:t>
      </w:r>
      <w:r>
        <w:rPr>
          <w:rStyle w:val="a6"/>
          <w:sz w:val="28"/>
          <w:szCs w:val="28"/>
          <w:lang w:val="en-US"/>
        </w:rPr>
        <w:t xml:space="preserve">2 </w:t>
      </w:r>
      <w:proofErr w:type="spellStart"/>
      <w:r>
        <w:rPr>
          <w:rStyle w:val="a6"/>
          <w:sz w:val="28"/>
          <w:szCs w:val="28"/>
          <w:lang w:val="en-US"/>
        </w:rPr>
        <w:t>nafar</w:t>
      </w:r>
      <w:proofErr w:type="spellEnd"/>
      <w:r>
        <w:rPr>
          <w:rStyle w:val="a6"/>
          <w:sz w:val="28"/>
          <w:szCs w:val="28"/>
          <w:lang w:val="en-US"/>
        </w:rPr>
        <w:t xml:space="preserve"> </w:t>
      </w:r>
      <w:proofErr w:type="spellStart"/>
      <w:r>
        <w:rPr>
          <w:rStyle w:val="a6"/>
          <w:sz w:val="28"/>
          <w:szCs w:val="28"/>
          <w:lang w:val="en-US"/>
        </w:rPr>
        <w:t>bemorga</w:t>
      </w:r>
      <w:proofErr w:type="spellEnd"/>
      <w:r>
        <w:rPr>
          <w:rStyle w:val="a6"/>
          <w:sz w:val="28"/>
          <w:szCs w:val="28"/>
          <w:lang w:val="en-US"/>
        </w:rPr>
        <w:t xml:space="preserve"> MRT</w:t>
      </w:r>
      <w:r>
        <w:rPr>
          <w:sz w:val="28"/>
          <w:szCs w:val="28"/>
          <w:lang w:val="en-US"/>
        </w:rPr>
        <w:t xml:space="preserve">, </w:t>
      </w:r>
      <w:r>
        <w:rPr>
          <w:rStyle w:val="a6"/>
          <w:sz w:val="28"/>
          <w:szCs w:val="28"/>
          <w:lang w:val="en-US"/>
        </w:rPr>
        <w:t>MSKT</w:t>
      </w:r>
      <w:r>
        <w:rPr>
          <w:sz w:val="28"/>
          <w:szCs w:val="28"/>
          <w:lang w:val="en-US"/>
        </w:rPr>
        <w:t xml:space="preserve">, </w:t>
      </w:r>
      <w:r>
        <w:rPr>
          <w:rStyle w:val="a6"/>
          <w:sz w:val="28"/>
          <w:szCs w:val="28"/>
          <w:lang w:val="en-US"/>
        </w:rPr>
        <w:t xml:space="preserve">UZI, Doppler, Exo EKG </w:t>
      </w:r>
      <w:proofErr w:type="spellStart"/>
      <w:r>
        <w:rPr>
          <w:rStyle w:val="a6"/>
          <w:sz w:val="28"/>
          <w:szCs w:val="28"/>
          <w:lang w:val="en-US"/>
        </w:rPr>
        <w:t>va</w:t>
      </w:r>
      <w:proofErr w:type="spellEnd"/>
      <w:r>
        <w:rPr>
          <w:rStyle w:val="a6"/>
          <w:sz w:val="28"/>
          <w:szCs w:val="28"/>
          <w:lang w:val="en-US"/>
        </w:rPr>
        <w:t xml:space="preserve"> </w:t>
      </w:r>
      <w:proofErr w:type="spellStart"/>
      <w:r>
        <w:rPr>
          <w:rStyle w:val="a6"/>
          <w:sz w:val="28"/>
          <w:szCs w:val="28"/>
          <w:lang w:val="en-US"/>
        </w:rPr>
        <w:t>laborator</w:t>
      </w:r>
      <w:proofErr w:type="spellEnd"/>
      <w:r>
        <w:rPr>
          <w:rStyle w:val="a6"/>
          <w:sz w:val="28"/>
          <w:szCs w:val="28"/>
          <w:lang w:val="en-US"/>
        </w:rPr>
        <w:t xml:space="preserve"> </w:t>
      </w:r>
      <w:proofErr w:type="spellStart"/>
      <w:r>
        <w:rPr>
          <w:rStyle w:val="a6"/>
          <w:sz w:val="28"/>
          <w:szCs w:val="28"/>
          <w:lang w:val="en-US"/>
        </w:rPr>
        <w:t>tahlillar</w:t>
      </w:r>
      <w:proofErr w:type="spellEnd"/>
      <w:r>
        <w:rPr>
          <w:sz w:val="28"/>
          <w:szCs w:val="28"/>
          <w:lang w:val="en-US"/>
        </w:rPr>
        <w:t xml:space="preserve"> </w:t>
      </w:r>
      <w:proofErr w:type="spellStart"/>
      <w:r>
        <w:rPr>
          <w:sz w:val="28"/>
          <w:szCs w:val="28"/>
          <w:lang w:val="en-US"/>
        </w:rPr>
        <w:t>bepul</w:t>
      </w:r>
      <w:proofErr w:type="spellEnd"/>
      <w:r>
        <w:rPr>
          <w:sz w:val="28"/>
          <w:szCs w:val="28"/>
          <w:lang w:val="en-US"/>
        </w:rPr>
        <w:t xml:space="preserve"> </w:t>
      </w:r>
      <w:proofErr w:type="spellStart"/>
      <w:proofErr w:type="gramStart"/>
      <w:r>
        <w:rPr>
          <w:sz w:val="28"/>
          <w:szCs w:val="28"/>
          <w:lang w:val="en-US"/>
        </w:rPr>
        <w:t>o‘</w:t>
      </w:r>
      <w:proofErr w:type="gramEnd"/>
      <w:r>
        <w:rPr>
          <w:sz w:val="28"/>
          <w:szCs w:val="28"/>
          <w:lang w:val="en-US"/>
        </w:rPr>
        <w:t>tkazilishi</w:t>
      </w:r>
      <w:proofErr w:type="spellEnd"/>
      <w:r>
        <w:rPr>
          <w:sz w:val="28"/>
          <w:szCs w:val="28"/>
          <w:lang w:val="en-US"/>
        </w:rPr>
        <w:t xml:space="preserve"> </w:t>
      </w:r>
      <w:proofErr w:type="spellStart"/>
      <w:r>
        <w:rPr>
          <w:sz w:val="28"/>
          <w:szCs w:val="28"/>
          <w:lang w:val="en-US"/>
        </w:rPr>
        <w:t>tushuntirilib</w:t>
      </w:r>
      <w:proofErr w:type="spellEnd"/>
      <w:r>
        <w:rPr>
          <w:sz w:val="28"/>
          <w:szCs w:val="28"/>
          <w:lang w:val="en-US"/>
        </w:rPr>
        <w:t xml:space="preserve">, </w:t>
      </w:r>
      <w:proofErr w:type="spellStart"/>
      <w:r>
        <w:rPr>
          <w:sz w:val="28"/>
          <w:szCs w:val="28"/>
          <w:lang w:val="en-US"/>
        </w:rPr>
        <w:t>Buxoro</w:t>
      </w:r>
      <w:proofErr w:type="spellEnd"/>
      <w:r>
        <w:rPr>
          <w:sz w:val="28"/>
          <w:szCs w:val="28"/>
          <w:lang w:val="en-US"/>
        </w:rPr>
        <w:t xml:space="preserve"> </w:t>
      </w:r>
      <w:proofErr w:type="spellStart"/>
      <w:r>
        <w:rPr>
          <w:sz w:val="28"/>
          <w:szCs w:val="28"/>
          <w:lang w:val="en-US"/>
        </w:rPr>
        <w:t>davlat</w:t>
      </w:r>
      <w:proofErr w:type="spellEnd"/>
      <w:r>
        <w:rPr>
          <w:sz w:val="28"/>
          <w:szCs w:val="28"/>
          <w:lang w:val="en-US"/>
        </w:rPr>
        <w:t xml:space="preserve"> </w:t>
      </w:r>
      <w:proofErr w:type="spellStart"/>
      <w:r>
        <w:rPr>
          <w:sz w:val="28"/>
          <w:szCs w:val="28"/>
          <w:lang w:val="en-US"/>
        </w:rPr>
        <w:t>tibbiyot</w:t>
      </w:r>
      <w:proofErr w:type="spellEnd"/>
      <w:r>
        <w:rPr>
          <w:sz w:val="28"/>
          <w:szCs w:val="28"/>
          <w:lang w:val="en-US"/>
        </w:rPr>
        <w:t xml:space="preserve"> </w:t>
      </w:r>
      <w:proofErr w:type="spellStart"/>
      <w:r>
        <w:rPr>
          <w:sz w:val="28"/>
          <w:szCs w:val="28"/>
          <w:lang w:val="en-US"/>
        </w:rPr>
        <w:t>instituti</w:t>
      </w:r>
      <w:proofErr w:type="spellEnd"/>
      <w:r>
        <w:rPr>
          <w:sz w:val="28"/>
          <w:szCs w:val="28"/>
          <w:lang w:val="en-US"/>
        </w:rPr>
        <w:t xml:space="preserve"> </w:t>
      </w:r>
      <w:proofErr w:type="spellStart"/>
      <w:r>
        <w:rPr>
          <w:sz w:val="28"/>
          <w:szCs w:val="28"/>
          <w:lang w:val="en-US"/>
        </w:rPr>
        <w:t>klinikasiga</w:t>
      </w:r>
      <w:proofErr w:type="spellEnd"/>
      <w:r>
        <w:rPr>
          <w:sz w:val="28"/>
          <w:szCs w:val="28"/>
          <w:lang w:val="en-US"/>
        </w:rPr>
        <w:t xml:space="preserve"> </w:t>
      </w:r>
      <w:proofErr w:type="spellStart"/>
      <w:r>
        <w:rPr>
          <w:sz w:val="28"/>
          <w:szCs w:val="28"/>
          <w:lang w:val="en-US"/>
        </w:rPr>
        <w:t>taklif</w:t>
      </w:r>
      <w:proofErr w:type="spellEnd"/>
      <w:r>
        <w:rPr>
          <w:sz w:val="28"/>
          <w:szCs w:val="28"/>
          <w:lang w:val="en-US"/>
        </w:rPr>
        <w:t xml:space="preserve"> </w:t>
      </w:r>
      <w:proofErr w:type="spellStart"/>
      <w:r>
        <w:rPr>
          <w:sz w:val="28"/>
          <w:szCs w:val="28"/>
          <w:lang w:val="en-US"/>
        </w:rPr>
        <w:t>etildi</w:t>
      </w:r>
      <w:proofErr w:type="spellEnd"/>
      <w:r>
        <w:rPr>
          <w:sz w:val="28"/>
          <w:szCs w:val="28"/>
          <w:lang w:val="en-US"/>
        </w:rPr>
        <w:t>.</w:t>
      </w:r>
    </w:p>
    <w:p w14:paraId="4DBCE3F6" w14:textId="4A1BC284" w:rsidR="0068348E" w:rsidRDefault="0068348E" w:rsidP="0068348E">
      <w:pPr>
        <w:shd w:val="clear" w:color="auto" w:fill="FFFFFF" w:themeFill="background1"/>
        <w:spacing w:after="0" w:line="276" w:lineRule="auto"/>
        <w:jc w:val="both"/>
        <w:rPr>
          <w:rFonts w:ascii="Times New Roman" w:hAnsi="Times New Roman" w:cs="Times New Roman"/>
          <w:sz w:val="28"/>
          <w:szCs w:val="28"/>
          <w:lang w:val="uz-Cyrl-UZ"/>
        </w:rPr>
      </w:pPr>
      <w:r>
        <w:rPr>
          <w:rFonts w:ascii="Times New Roman" w:hAnsi="Times New Roman" w:cs="Times New Roman"/>
          <w:noProof/>
          <w:sz w:val="28"/>
          <w:szCs w:val="28"/>
        </w:rPr>
        <w:drawing>
          <wp:inline distT="0" distB="0" distL="0" distR="0" wp14:anchorId="5E4D54B8" wp14:editId="13283E5A">
            <wp:extent cx="5819775" cy="6038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9775" cy="6038850"/>
                    </a:xfrm>
                    <a:prstGeom prst="rect">
                      <a:avLst/>
                    </a:prstGeom>
                    <a:noFill/>
                    <a:ln>
                      <a:noFill/>
                    </a:ln>
                  </pic:spPr>
                </pic:pic>
              </a:graphicData>
            </a:graphic>
          </wp:inline>
        </w:drawing>
      </w:r>
    </w:p>
    <w:p w14:paraId="6282377F" w14:textId="77777777" w:rsidR="0068348E" w:rsidRDefault="0068348E" w:rsidP="0068348E">
      <w:pPr>
        <w:shd w:val="clear" w:color="auto" w:fill="FFFFFF" w:themeFill="background1"/>
        <w:spacing w:after="0" w:line="276" w:lineRule="auto"/>
        <w:ind w:left="-426"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 xml:space="preserve">Tadbir davomida institut klinikasi bosh shifokori </w:t>
      </w:r>
      <w:r>
        <w:rPr>
          <w:rStyle w:val="a6"/>
          <w:sz w:val="28"/>
          <w:szCs w:val="28"/>
          <w:lang w:val="uz-Cyrl-UZ"/>
        </w:rPr>
        <w:t>Sh.L. Tursunov</w:t>
      </w:r>
      <w:r>
        <w:rPr>
          <w:rFonts w:ascii="Times New Roman" w:hAnsi="Times New Roman" w:cs="Times New Roman"/>
          <w:sz w:val="28"/>
          <w:szCs w:val="28"/>
          <w:lang w:val="uz-Cyrl-UZ"/>
        </w:rPr>
        <w:t xml:space="preserve"> aholiga to‘g‘ri ovqatlanish, profilaktik ko‘riklardan muntazam o‘tish, xususan har 6 oyda mammolog, onkolog va kardiolog ko‘rigidan o‘tish zarurligini ta’kidladi.</w:t>
      </w:r>
    </w:p>
    <w:p w14:paraId="3897E8E4" w14:textId="77777777" w:rsidR="0068348E" w:rsidRDefault="0068348E" w:rsidP="0068348E">
      <w:pPr>
        <w:shd w:val="clear" w:color="auto" w:fill="FFFFFF" w:themeFill="background1"/>
        <w:spacing w:after="0" w:line="276" w:lineRule="auto"/>
        <w:ind w:left="-454" w:firstLine="595"/>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Sayyor qabul ochiq, samimiy va ishchan ruhda o‘tkazilib, unda fuqarolar o‘zlarini qiziqtirgan masalalar yuzasidan bevosita mutaxassislardan javob olish imkoniga ega bo‘ldilar. Bildirilgan takliflar institut rahbariyati tomonidan inobatga olinib, kelgusida amalga oshirish bo‘yicha tegishli chora-tadbirlar belgilandi. </w:t>
      </w:r>
    </w:p>
    <w:p w14:paraId="36CE3FEE" w14:textId="77777777" w:rsidR="0068348E" w:rsidRDefault="0068348E" w:rsidP="0068348E">
      <w:pPr>
        <w:spacing w:line="276" w:lineRule="auto"/>
        <w:ind w:left="-454"/>
        <w:jc w:val="both"/>
        <w:rPr>
          <w:rFonts w:ascii="Times New Roman" w:hAnsi="Times New Roman" w:cs="Times New Roman"/>
          <w:sz w:val="28"/>
          <w:szCs w:val="28"/>
          <w:lang w:val="uz-Cyrl-UZ"/>
        </w:rPr>
      </w:pPr>
      <w:r>
        <w:rPr>
          <w:rFonts w:ascii="Times New Roman" w:hAnsi="Times New Roman" w:cs="Times New Roman"/>
          <w:sz w:val="28"/>
          <w:szCs w:val="28"/>
          <w:lang w:val="uz-Cyrl-UZ"/>
        </w:rPr>
        <w:t>Mazkur tadbir aholining tibbiy madaniyatini oshirish, kasalliklarni erta aniqlash, profilaktik ishlarni kuchaytirish hamda sog‘liqni saqlash xizmatlarini aholiga yanada yaqinlashtirishda muhim ahamiyat kasb etadi.</w:t>
      </w:r>
    </w:p>
    <w:p w14:paraId="217763C8" w14:textId="3966DD1C" w:rsidR="0068348E" w:rsidRDefault="0068348E" w:rsidP="0068348E">
      <w:pPr>
        <w:spacing w:line="276" w:lineRule="auto"/>
        <w:ind w:left="-454"/>
        <w:jc w:val="both"/>
        <w:rPr>
          <w:rFonts w:ascii="Times New Roman" w:hAnsi="Times New Roman" w:cs="Times New Roman"/>
          <w:sz w:val="28"/>
          <w:szCs w:val="28"/>
          <w:lang w:val="uz-Cyrl-UZ"/>
        </w:rPr>
      </w:pPr>
      <w:r>
        <w:rPr>
          <w:rFonts w:ascii="Times New Roman" w:hAnsi="Times New Roman" w:cs="Times New Roman"/>
          <w:noProof/>
          <w:sz w:val="28"/>
          <w:szCs w:val="28"/>
          <w:lang w:val="uz-Cyrl-UZ"/>
        </w:rPr>
        <w:drawing>
          <wp:inline distT="0" distB="0" distL="0" distR="0" wp14:anchorId="57B80CEE" wp14:editId="1BA238B9">
            <wp:extent cx="5934075" cy="3124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124200"/>
                    </a:xfrm>
                    <a:prstGeom prst="rect">
                      <a:avLst/>
                    </a:prstGeom>
                    <a:noFill/>
                    <a:ln>
                      <a:noFill/>
                    </a:ln>
                  </pic:spPr>
                </pic:pic>
              </a:graphicData>
            </a:graphic>
          </wp:inline>
        </w:drawing>
      </w:r>
    </w:p>
    <w:p w14:paraId="7C3BACB8" w14:textId="27B600C5" w:rsidR="0068348E" w:rsidRDefault="0068348E" w:rsidP="0068348E">
      <w:pPr>
        <w:spacing w:line="276" w:lineRule="auto"/>
        <w:ind w:left="-426" w:firstLine="426"/>
        <w:jc w:val="both"/>
        <w:rPr>
          <w:rFonts w:ascii="Times New Roman" w:hAnsi="Times New Roman" w:cs="Times New Roman"/>
          <w:sz w:val="28"/>
          <w:szCs w:val="28"/>
          <w:lang w:val="uz-Cyrl-UZ"/>
        </w:rPr>
      </w:pPr>
      <w:r>
        <w:rPr>
          <w:noProof/>
        </w:rPr>
        <w:drawing>
          <wp:anchor distT="0" distB="0" distL="114300" distR="114300" simplePos="0" relativeHeight="251660288" behindDoc="0" locked="0" layoutInCell="1" allowOverlap="1" wp14:anchorId="2C1BA8B2" wp14:editId="709BE53B">
            <wp:simplePos x="0" y="0"/>
            <wp:positionH relativeFrom="page">
              <wp:align>center</wp:align>
            </wp:positionH>
            <wp:positionV relativeFrom="paragraph">
              <wp:posOffset>662305</wp:posOffset>
            </wp:positionV>
            <wp:extent cx="5940425" cy="3193415"/>
            <wp:effectExtent l="0" t="0" r="3175" b="698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1934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lang w:val="uz-Cyrl-UZ"/>
        </w:rPr>
        <w:t xml:space="preserve"> Ushbu sa’y-harakatlar tibbiy xizmatlarni aholiga yanada yaqinla,shtirish, kasalliklarni erta aniqlash va ularning oldini olishda muhim ahamiyat kasb etadi.</w:t>
      </w:r>
    </w:p>
    <w:p w14:paraId="185E1079" w14:textId="77777777" w:rsidR="0068348E" w:rsidRDefault="0068348E" w:rsidP="0068348E">
      <w:pPr>
        <w:spacing w:line="276" w:lineRule="auto"/>
        <w:ind w:left="-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br/>
      </w:r>
      <w:r>
        <w:rPr>
          <w:rFonts w:ascii="Times New Roman" w:hAnsi="Times New Roman" w:cs="Times New Roman"/>
          <w:sz w:val="28"/>
          <w:szCs w:val="28"/>
          <w:lang w:val="uz-Cyrl-UZ"/>
        </w:rPr>
        <w:tab/>
        <w:t xml:space="preserve">Qabul jarayonida aholining muammolarini o‘rganish va ularni bartaraf etish, bandlikni ta’minlash hamda kambag‘allikni qisqartirishga qaratilgan </w:t>
      </w:r>
      <w:r>
        <w:rPr>
          <w:rStyle w:val="a6"/>
          <w:sz w:val="28"/>
          <w:szCs w:val="28"/>
          <w:lang w:val="uz-Cyrl-UZ"/>
        </w:rPr>
        <w:t>manzilli va samarali ishlarni tashkil etish masalalariga alohida e’tibor qaratildi</w:t>
      </w:r>
      <w:r>
        <w:rPr>
          <w:rFonts w:ascii="Times New Roman" w:hAnsi="Times New Roman" w:cs="Times New Roman"/>
          <w:sz w:val="28"/>
          <w:szCs w:val="28"/>
          <w:lang w:val="uz-Cyrl-UZ"/>
        </w:rPr>
        <w:t>.</w:t>
      </w:r>
    </w:p>
    <w:p w14:paraId="6BAAAEB9" w14:textId="77777777" w:rsidR="0068348E" w:rsidRDefault="0068348E" w:rsidP="0068348E">
      <w:pPr>
        <w:pStyle w:val="a4"/>
        <w:spacing w:before="0" w:beforeAutospacing="0" w:after="0" w:afterAutospacing="0" w:line="276" w:lineRule="auto"/>
        <w:ind w:left="-567" w:firstLine="567"/>
        <w:jc w:val="both"/>
        <w:rPr>
          <w:sz w:val="28"/>
          <w:szCs w:val="28"/>
          <w:lang w:val="uz-Cyrl-UZ"/>
        </w:rPr>
      </w:pPr>
      <w:r>
        <w:rPr>
          <w:sz w:val="28"/>
          <w:szCs w:val="28"/>
          <w:lang w:val="uz-Cyrl-UZ"/>
        </w:rPr>
        <w:t xml:space="preserve">Tadbirning eng muhim va ahamiyatli jihatlaridan biri — </w:t>
      </w:r>
      <w:r>
        <w:rPr>
          <w:rStyle w:val="a6"/>
          <w:sz w:val="28"/>
          <w:szCs w:val="28"/>
          <w:lang w:val="uz-Cyrl-UZ"/>
        </w:rPr>
        <w:t>bepul hamda keng qamrovli tibbiy ko‘riklar</w:t>
      </w:r>
      <w:r>
        <w:rPr>
          <w:sz w:val="28"/>
          <w:szCs w:val="28"/>
          <w:lang w:val="uz-Cyrl-UZ"/>
        </w:rPr>
        <w:t xml:space="preserve"> tashkil etilgani bo‘ldi. Sayyor qabul </w:t>
      </w:r>
      <w:r>
        <w:rPr>
          <w:rStyle w:val="a6"/>
          <w:sz w:val="28"/>
          <w:szCs w:val="28"/>
          <w:lang w:val="uz-Cyrl-UZ"/>
        </w:rPr>
        <w:t>Abu Ali ibn Sino nomidagi Buxoro davlat tibbiyot instituti klinikasi</w:t>
      </w:r>
      <w:r>
        <w:rPr>
          <w:sz w:val="28"/>
          <w:szCs w:val="28"/>
          <w:lang w:val="uz-Cyrl-UZ"/>
        </w:rPr>
        <w:t xml:space="preserve"> bazasida o‘tkazilib, unda institut klinikasining </w:t>
      </w:r>
      <w:r>
        <w:rPr>
          <w:rStyle w:val="a6"/>
          <w:sz w:val="28"/>
          <w:szCs w:val="28"/>
          <w:lang w:val="uz-Cyrl-UZ"/>
        </w:rPr>
        <w:t>17 nafarga yaqin tajribali professor-o‘qituvchilar va yuqori malakali shifokorlar</w:t>
      </w:r>
      <w:r>
        <w:rPr>
          <w:sz w:val="28"/>
          <w:szCs w:val="28"/>
          <w:lang w:val="uz-Cyrl-UZ"/>
        </w:rPr>
        <w:t xml:space="preserve"> faol ishtirok etdi.</w:t>
      </w:r>
    </w:p>
    <w:p w14:paraId="0DFDD4F7" w14:textId="0344F786" w:rsidR="0068348E" w:rsidRDefault="0068348E" w:rsidP="0068348E">
      <w:pPr>
        <w:pStyle w:val="a4"/>
        <w:spacing w:before="0" w:beforeAutospacing="0" w:after="0" w:afterAutospacing="0" w:line="276" w:lineRule="auto"/>
        <w:ind w:firstLine="708"/>
        <w:jc w:val="both"/>
        <w:rPr>
          <w:sz w:val="28"/>
          <w:szCs w:val="28"/>
          <w:lang w:val="uz-Cyrl-UZ"/>
        </w:rPr>
      </w:pPr>
      <w:r>
        <w:rPr>
          <w:noProof/>
        </w:rPr>
        <w:drawing>
          <wp:anchor distT="0" distB="0" distL="114300" distR="114300" simplePos="0" relativeHeight="251661312" behindDoc="0" locked="0" layoutInCell="1" allowOverlap="1" wp14:anchorId="3C238ECE" wp14:editId="4E433494">
            <wp:simplePos x="0" y="0"/>
            <wp:positionH relativeFrom="page">
              <wp:posOffset>962025</wp:posOffset>
            </wp:positionH>
            <wp:positionV relativeFrom="paragraph">
              <wp:posOffset>263525</wp:posOffset>
            </wp:positionV>
            <wp:extent cx="5931535" cy="3705225"/>
            <wp:effectExtent l="0" t="0" r="0"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1535" cy="3705225"/>
                    </a:xfrm>
                    <a:prstGeom prst="rect">
                      <a:avLst/>
                    </a:prstGeom>
                    <a:noFill/>
                  </pic:spPr>
                </pic:pic>
              </a:graphicData>
            </a:graphic>
            <wp14:sizeRelH relativeFrom="margin">
              <wp14:pctWidth>0</wp14:pctWidth>
            </wp14:sizeRelH>
            <wp14:sizeRelV relativeFrom="margin">
              <wp14:pctHeight>0</wp14:pctHeight>
            </wp14:sizeRelV>
          </wp:anchor>
        </w:drawing>
      </w:r>
    </w:p>
    <w:p w14:paraId="5DDFAE9E" w14:textId="77777777" w:rsidR="0068348E" w:rsidRDefault="0068348E" w:rsidP="0068348E">
      <w:pPr>
        <w:pStyle w:val="a4"/>
        <w:spacing w:before="0" w:beforeAutospacing="0" w:after="0" w:afterAutospacing="0" w:line="276" w:lineRule="auto"/>
        <w:ind w:firstLine="708"/>
        <w:jc w:val="both"/>
        <w:rPr>
          <w:sz w:val="28"/>
          <w:szCs w:val="28"/>
          <w:lang w:val="uz-Cyrl-UZ"/>
        </w:rPr>
      </w:pPr>
    </w:p>
    <w:p w14:paraId="693AC7A6" w14:textId="77777777" w:rsidR="0068348E" w:rsidRDefault="0068348E" w:rsidP="0068348E">
      <w:pPr>
        <w:pStyle w:val="a4"/>
        <w:spacing w:before="0" w:beforeAutospacing="0" w:after="0" w:afterAutospacing="0" w:line="276" w:lineRule="auto"/>
        <w:ind w:firstLine="708"/>
        <w:jc w:val="both"/>
        <w:rPr>
          <w:sz w:val="28"/>
          <w:szCs w:val="28"/>
          <w:lang w:val="uz-Cyrl-UZ"/>
        </w:rPr>
      </w:pPr>
      <w:r>
        <w:rPr>
          <w:sz w:val="28"/>
          <w:szCs w:val="28"/>
          <w:lang w:val="uz-Cyrl-UZ"/>
        </w:rPr>
        <w:t>Tibbiy ko‘rik jarayonida aholi chuqurlashtirilgan tarzda ko‘rikdan o‘tkazilib:</w:t>
      </w:r>
      <w:r>
        <w:rPr>
          <w:sz w:val="28"/>
          <w:szCs w:val="28"/>
          <w:lang w:val="uz-Cyrl-UZ"/>
        </w:rPr>
        <w:br/>
        <w:t>—turli yo‘nalishlar bo‘yicha sog‘liq holati baholandi,</w:t>
      </w:r>
      <w:r>
        <w:rPr>
          <w:sz w:val="28"/>
          <w:szCs w:val="28"/>
          <w:lang w:val="uz-Cyrl-UZ"/>
        </w:rPr>
        <w:br/>
        <w:t>—zarur hollarda tibbiy muolajalar amalga oshirildi,</w:t>
      </w:r>
      <w:r>
        <w:rPr>
          <w:sz w:val="28"/>
          <w:szCs w:val="28"/>
          <w:lang w:val="uz-Cyrl-UZ"/>
        </w:rPr>
        <w:br/>
        <w:t>— bemorlarga individual tarzda davolanish, parhez va sog‘lom turmush tarziga oid batafsil tavsiyalar berildi,</w:t>
      </w:r>
      <w:r>
        <w:rPr>
          <w:sz w:val="28"/>
          <w:szCs w:val="28"/>
          <w:lang w:val="uz-Cyrl-UZ"/>
        </w:rPr>
        <w:br/>
        <w:t>—ayrim fuqarolar qo‘shimcha tekshiruv va davolanish uchun mutaxassislar nazoratiga olindi.</w:t>
      </w:r>
    </w:p>
    <w:p w14:paraId="0F0A2CDC" w14:textId="77777777" w:rsidR="0068348E" w:rsidRDefault="0068348E" w:rsidP="0068348E">
      <w:pPr>
        <w:pStyle w:val="a4"/>
        <w:spacing w:before="0" w:beforeAutospacing="0" w:after="0" w:afterAutospacing="0" w:line="276" w:lineRule="auto"/>
        <w:ind w:firstLine="708"/>
        <w:jc w:val="both"/>
        <w:rPr>
          <w:sz w:val="28"/>
          <w:szCs w:val="28"/>
          <w:lang w:val="uz-Cyrl-UZ"/>
        </w:rPr>
      </w:pPr>
      <w:r>
        <w:rPr>
          <w:sz w:val="28"/>
          <w:szCs w:val="28"/>
          <w:lang w:val="uz-Cyrl-UZ"/>
        </w:rPr>
        <w:t>Sayyor qabulda ishtirok etgan fuqarolar bunday bepul va ochiq tibbiy xizmatlar ularning salomatligini mustahkamlashda muhim ahamiyatga ega ekanini ta’kidlab, tashkilotchilar hamda tibbiyot xodimlariga o‘z minnatdorliklarini bildirdilar.</w:t>
      </w:r>
    </w:p>
    <w:p w14:paraId="1467A993" w14:textId="77777777" w:rsidR="0068348E" w:rsidRDefault="0068348E" w:rsidP="0068348E">
      <w:pPr>
        <w:pStyle w:val="a4"/>
        <w:spacing w:before="0" w:beforeAutospacing="0" w:after="0" w:afterAutospacing="0" w:line="276" w:lineRule="auto"/>
        <w:ind w:firstLine="708"/>
        <w:jc w:val="both"/>
        <w:rPr>
          <w:sz w:val="28"/>
          <w:szCs w:val="28"/>
          <w:lang w:val="uz-Cyrl-UZ"/>
        </w:rPr>
      </w:pPr>
      <w:r>
        <w:rPr>
          <w:sz w:val="28"/>
          <w:szCs w:val="28"/>
          <w:lang w:val="uz-Cyrl-UZ"/>
        </w:rPr>
        <w:t>Mazkur tadbir aholining tibbiy madaniyatini oshirish, kasalliklarning oldini olish, erta tashxis qo‘yish hamda fuqarolar bilan ochiq va samarali muloqotni kuchaytirishga xizmat qilishi bilan ahamiyatlidir.</w:t>
      </w:r>
      <w:r>
        <w:rPr>
          <w:sz w:val="28"/>
          <w:szCs w:val="28"/>
          <w:lang w:val="uz-Cyrl-UZ"/>
        </w:rPr>
        <w:tab/>
      </w:r>
    </w:p>
    <w:p w14:paraId="67E121F9" w14:textId="77777777" w:rsidR="0068348E" w:rsidRDefault="0068348E" w:rsidP="0068348E">
      <w:pPr>
        <w:spacing w:line="276"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uz-Cyrl-UZ"/>
        </w:rPr>
        <w:lastRenderedPageBreak/>
        <w:t>Qabul</w:t>
      </w:r>
      <w:r>
        <w:rPr>
          <w:rFonts w:ascii="Times New Roman" w:hAnsi="Times New Roman" w:cs="Times New Roman"/>
          <w:b/>
          <w:bCs/>
          <w:sz w:val="28"/>
          <w:szCs w:val="28"/>
          <w:lang w:val="uz-Cyrl-UZ"/>
        </w:rPr>
        <w:t xml:space="preserve"> </w:t>
      </w:r>
      <w:r>
        <w:rPr>
          <w:rStyle w:val="a6"/>
          <w:b w:val="0"/>
          <w:bCs w:val="0"/>
          <w:sz w:val="28"/>
          <w:szCs w:val="28"/>
          <w:lang w:val="uz-Cyrl-UZ"/>
        </w:rPr>
        <w:t>ochiq, samimiy va do‘stona ruhda</w:t>
      </w:r>
      <w:r>
        <w:rPr>
          <w:rFonts w:ascii="Times New Roman" w:hAnsi="Times New Roman" w:cs="Times New Roman"/>
          <w:sz w:val="28"/>
          <w:szCs w:val="28"/>
          <w:lang w:val="uz-Cyrl-UZ"/>
        </w:rPr>
        <w:t xml:space="preserve"> o‘tkazilib, uchrashuv davomida fuqaro va talabalar o‘zlarini qiziqtirgan savollar, taklif va tashabbuslar bilan murojaat qildilar. </w:t>
      </w:r>
      <w:proofErr w:type="spellStart"/>
      <w:r>
        <w:rPr>
          <w:rFonts w:ascii="Times New Roman" w:hAnsi="Times New Roman" w:cs="Times New Roman"/>
          <w:sz w:val="28"/>
          <w:szCs w:val="28"/>
          <w:lang w:val="en-US"/>
        </w:rPr>
        <w:t>Bildirilgan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takliflar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institut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rahbariyati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tomonidan</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qo‘</w:t>
      </w:r>
      <w:proofErr w:type="gramEnd"/>
      <w:r>
        <w:rPr>
          <w:rFonts w:ascii="Times New Roman" w:hAnsi="Times New Roman" w:cs="Times New Roman"/>
          <w:sz w:val="28"/>
          <w:szCs w:val="28"/>
          <w:lang w:val="en-US"/>
        </w:rPr>
        <w:t>llab-quvvatlanib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kelgusida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amalga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oshirish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bo‘yicha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tegishli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chora-tadbirlar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belgilandi</w:t>
      </w:r>
      <w:proofErr w:type="spellEnd"/>
      <w:r>
        <w:rPr>
          <w:rFonts w:ascii="Times New Roman" w:hAnsi="Times New Roman" w:cs="Times New Roman"/>
          <w:sz w:val="28"/>
          <w:szCs w:val="28"/>
          <w:lang w:val="en-US"/>
        </w:rPr>
        <w:t>.</w:t>
      </w:r>
    </w:p>
    <w:p w14:paraId="42E148CA" w14:textId="77777777" w:rsidR="0068348E" w:rsidRDefault="0068348E" w:rsidP="0068348E">
      <w:pPr>
        <w:spacing w:line="276" w:lineRule="auto"/>
        <w:ind w:firstLine="141"/>
        <w:rPr>
          <w:rFonts w:ascii="Times New Roman" w:eastAsia="Calibri" w:hAnsi="Times New Roman" w:cs="Times New Roman"/>
          <w:b/>
          <w:bCs/>
          <w:sz w:val="28"/>
          <w:szCs w:val="28"/>
          <w:lang w:val="en-US"/>
        </w:rPr>
      </w:pPr>
      <w:hyperlink r:id="rId11" w:history="1">
        <w:r>
          <w:rPr>
            <w:rStyle w:val="a3"/>
            <w:rFonts w:eastAsia="Calibri"/>
            <w:b/>
            <w:bCs/>
            <w:sz w:val="28"/>
            <w:szCs w:val="28"/>
            <w:lang w:val="en-US"/>
          </w:rPr>
          <w:t>https://t.me/c/1354450859/133004</w:t>
        </w:r>
      </w:hyperlink>
    </w:p>
    <w:p w14:paraId="57B24679" w14:textId="77777777" w:rsidR="0068348E" w:rsidRDefault="0068348E" w:rsidP="0068348E">
      <w:pPr>
        <w:spacing w:line="276" w:lineRule="auto"/>
        <w:ind w:firstLine="141"/>
        <w:rPr>
          <w:rFonts w:ascii="Times New Roman" w:eastAsia="Calibri" w:hAnsi="Times New Roman" w:cs="Times New Roman"/>
          <w:b/>
          <w:bCs/>
          <w:sz w:val="28"/>
          <w:szCs w:val="28"/>
          <w:lang w:val="en-US"/>
        </w:rPr>
      </w:pPr>
      <w:hyperlink r:id="rId12" w:history="1">
        <w:r>
          <w:rPr>
            <w:rStyle w:val="a3"/>
            <w:rFonts w:eastAsia="Calibri"/>
            <w:b/>
            <w:bCs/>
            <w:sz w:val="28"/>
            <w:szCs w:val="28"/>
            <w:lang w:val="en-US"/>
          </w:rPr>
          <w:t>https://t.me/c/1354450859/133044</w:t>
        </w:r>
      </w:hyperlink>
    </w:p>
    <w:p w14:paraId="6D4668AB" w14:textId="77777777" w:rsidR="0068348E" w:rsidRDefault="0068348E" w:rsidP="0068348E">
      <w:pPr>
        <w:spacing w:line="276" w:lineRule="auto"/>
        <w:ind w:firstLine="141"/>
        <w:rPr>
          <w:rFonts w:ascii="Times New Roman" w:eastAsia="Calibri" w:hAnsi="Times New Roman" w:cs="Times New Roman"/>
          <w:b/>
          <w:bCs/>
          <w:sz w:val="28"/>
          <w:szCs w:val="28"/>
          <w:lang w:val="en-US"/>
        </w:rPr>
      </w:pPr>
      <w:hyperlink r:id="rId13" w:history="1">
        <w:r>
          <w:rPr>
            <w:rStyle w:val="a3"/>
            <w:rFonts w:eastAsia="Calibri"/>
            <w:b/>
            <w:bCs/>
            <w:sz w:val="28"/>
            <w:szCs w:val="28"/>
            <w:lang w:val="en-US"/>
          </w:rPr>
          <w:t>https://t.me/c/1354450859/133072</w:t>
        </w:r>
      </w:hyperlink>
    </w:p>
    <w:p w14:paraId="412A6AB9" w14:textId="77777777" w:rsidR="0068348E" w:rsidRDefault="0068348E" w:rsidP="0068348E">
      <w:pPr>
        <w:spacing w:line="276" w:lineRule="auto"/>
        <w:ind w:firstLine="141"/>
        <w:rPr>
          <w:rFonts w:ascii="Times New Roman" w:eastAsia="Calibri" w:hAnsi="Times New Roman" w:cs="Times New Roman"/>
          <w:b/>
          <w:bCs/>
          <w:sz w:val="28"/>
          <w:szCs w:val="28"/>
          <w:lang w:val="en-US"/>
        </w:rPr>
      </w:pPr>
      <w:hyperlink r:id="rId14" w:history="1">
        <w:r>
          <w:rPr>
            <w:rStyle w:val="a3"/>
            <w:rFonts w:eastAsia="Calibri"/>
            <w:b/>
            <w:bCs/>
            <w:sz w:val="28"/>
            <w:szCs w:val="28"/>
            <w:lang w:val="en-US"/>
          </w:rPr>
          <w:t>https://t.me/BSMI_UZ/20037?single</w:t>
        </w:r>
      </w:hyperlink>
    </w:p>
    <w:p w14:paraId="134D05C4" w14:textId="77777777" w:rsidR="0068348E" w:rsidRDefault="0068348E" w:rsidP="0068348E">
      <w:pPr>
        <w:spacing w:line="276" w:lineRule="auto"/>
        <w:ind w:firstLine="141"/>
        <w:rPr>
          <w:rFonts w:ascii="Times New Roman" w:eastAsia="Calibri" w:hAnsi="Times New Roman" w:cs="Times New Roman"/>
          <w:b/>
          <w:bCs/>
          <w:sz w:val="28"/>
          <w:szCs w:val="28"/>
          <w:lang w:val="en-US"/>
        </w:rPr>
      </w:pPr>
      <w:hyperlink r:id="rId15" w:history="1">
        <w:r>
          <w:rPr>
            <w:rStyle w:val="a3"/>
            <w:rFonts w:eastAsia="Calibri"/>
            <w:b/>
            <w:bCs/>
            <w:sz w:val="28"/>
            <w:szCs w:val="28"/>
            <w:lang w:val="en-US"/>
          </w:rPr>
          <w:t>https://t.me/BSMI_UZ/20046</w:t>
        </w:r>
      </w:hyperlink>
    </w:p>
    <w:p w14:paraId="0CE2D96B" w14:textId="77777777" w:rsidR="0068348E" w:rsidRDefault="0068348E" w:rsidP="0068348E">
      <w:pPr>
        <w:spacing w:line="276" w:lineRule="auto"/>
        <w:ind w:firstLine="141"/>
        <w:rPr>
          <w:rFonts w:ascii="Times New Roman" w:eastAsia="Calibri" w:hAnsi="Times New Roman" w:cs="Times New Roman"/>
          <w:b/>
          <w:bCs/>
          <w:sz w:val="28"/>
          <w:szCs w:val="28"/>
          <w:lang w:val="en-US"/>
        </w:rPr>
      </w:pPr>
      <w:hyperlink r:id="rId16" w:history="1">
        <w:r>
          <w:rPr>
            <w:rStyle w:val="a3"/>
            <w:rFonts w:eastAsia="Calibri"/>
            <w:b/>
            <w:bCs/>
            <w:sz w:val="28"/>
            <w:szCs w:val="28"/>
            <w:lang w:val="en-US"/>
          </w:rPr>
          <w:t>https://t.me/c/1215227480/29440</w:t>
        </w:r>
      </w:hyperlink>
    </w:p>
    <w:p w14:paraId="75BB8D99" w14:textId="77777777" w:rsidR="0068348E" w:rsidRDefault="0068348E" w:rsidP="0068348E">
      <w:pPr>
        <w:spacing w:line="276" w:lineRule="auto"/>
        <w:ind w:firstLine="141"/>
        <w:rPr>
          <w:rFonts w:ascii="Times New Roman" w:eastAsia="Calibri" w:hAnsi="Times New Roman" w:cs="Times New Roman"/>
          <w:b/>
          <w:bCs/>
          <w:sz w:val="28"/>
          <w:szCs w:val="28"/>
          <w:lang w:val="en-US"/>
        </w:rPr>
      </w:pPr>
      <w:hyperlink r:id="rId17" w:history="1">
        <w:r>
          <w:rPr>
            <w:rStyle w:val="a3"/>
            <w:rFonts w:eastAsia="Calibri"/>
            <w:b/>
            <w:bCs/>
            <w:sz w:val="28"/>
            <w:szCs w:val="28"/>
            <w:lang w:val="en-US"/>
          </w:rPr>
          <w:t>https://t.me/c/1215227480/29457</w:t>
        </w:r>
      </w:hyperlink>
    </w:p>
    <w:p w14:paraId="37341B79" w14:textId="77777777" w:rsidR="0068348E" w:rsidRDefault="0068348E" w:rsidP="0068348E">
      <w:pPr>
        <w:spacing w:line="276" w:lineRule="auto"/>
        <w:ind w:firstLine="141"/>
        <w:rPr>
          <w:rFonts w:ascii="Times New Roman" w:eastAsia="Calibri" w:hAnsi="Times New Roman" w:cs="Times New Roman"/>
          <w:b/>
          <w:bCs/>
          <w:sz w:val="28"/>
          <w:szCs w:val="28"/>
          <w:lang w:val="en-US"/>
        </w:rPr>
      </w:pPr>
      <w:hyperlink r:id="rId18" w:history="1">
        <w:r>
          <w:rPr>
            <w:rStyle w:val="a3"/>
            <w:rFonts w:eastAsia="Calibri"/>
            <w:b/>
            <w:bCs/>
            <w:sz w:val="28"/>
            <w:szCs w:val="28"/>
            <w:lang w:val="en-US"/>
          </w:rPr>
          <w:t>https://t.me/bsmi_talaba/109770</w:t>
        </w:r>
      </w:hyperlink>
    </w:p>
    <w:p w14:paraId="650EB238" w14:textId="77777777" w:rsidR="0068348E" w:rsidRDefault="0068348E" w:rsidP="0068348E">
      <w:pPr>
        <w:spacing w:line="276" w:lineRule="auto"/>
        <w:ind w:firstLine="141"/>
        <w:rPr>
          <w:rFonts w:ascii="Times New Roman" w:eastAsia="Calibri" w:hAnsi="Times New Roman" w:cs="Times New Roman"/>
          <w:b/>
          <w:bCs/>
          <w:sz w:val="28"/>
          <w:szCs w:val="28"/>
          <w:lang w:val="en-US"/>
        </w:rPr>
      </w:pPr>
      <w:hyperlink r:id="rId19" w:history="1">
        <w:r>
          <w:rPr>
            <w:rStyle w:val="a3"/>
            <w:rFonts w:eastAsia="Calibri"/>
            <w:b/>
            <w:bCs/>
            <w:sz w:val="28"/>
            <w:szCs w:val="28"/>
            <w:lang w:val="en-US"/>
          </w:rPr>
          <w:t>https://t.me/bsmi_talaba/109779</w:t>
        </w:r>
      </w:hyperlink>
    </w:p>
    <w:p w14:paraId="7FD7F032" w14:textId="77777777" w:rsidR="0068348E" w:rsidRDefault="0068348E" w:rsidP="0068348E">
      <w:pPr>
        <w:spacing w:line="276" w:lineRule="auto"/>
        <w:ind w:firstLine="141"/>
        <w:jc w:val="center"/>
        <w:rPr>
          <w:rFonts w:ascii="Times New Roman" w:eastAsia="Calibri" w:hAnsi="Times New Roman" w:cs="Times New Roman"/>
          <w:b/>
          <w:bCs/>
          <w:sz w:val="28"/>
          <w:szCs w:val="28"/>
          <w:lang w:val="en-US"/>
        </w:rPr>
      </w:pPr>
    </w:p>
    <w:p w14:paraId="5CEA985D" w14:textId="77777777" w:rsidR="0068348E" w:rsidRPr="00C639E3" w:rsidRDefault="0068348E" w:rsidP="0068348E">
      <w:pPr>
        <w:spacing w:after="0" w:line="240" w:lineRule="auto"/>
        <w:jc w:val="center"/>
        <w:rPr>
          <w:rFonts w:ascii="Times New Roman" w:hAnsi="Times New Roman"/>
          <w:b/>
          <w:bCs/>
          <w:i/>
          <w:iCs/>
          <w:sz w:val="28"/>
          <w:szCs w:val="28"/>
          <w:lang w:val="uz-Cyrl-UZ"/>
        </w:rPr>
      </w:pPr>
      <w:r w:rsidRPr="00C639E3">
        <w:rPr>
          <w:rFonts w:ascii="Times New Roman" w:hAnsi="Times New Roman"/>
          <w:b/>
          <w:bCs/>
          <w:i/>
          <w:iCs/>
          <w:sz w:val="28"/>
          <w:szCs w:val="28"/>
          <w:lang w:val="uz-Cyrl-UZ"/>
        </w:rPr>
        <w:t>Jismoniy va yuridik shaxslarning murojaatlari</w:t>
      </w:r>
      <w:r w:rsidRPr="00C639E3">
        <w:rPr>
          <w:rFonts w:ascii="Times New Roman" w:hAnsi="Times New Roman"/>
          <w:b/>
          <w:bCs/>
          <w:i/>
          <w:iCs/>
          <w:sz w:val="28"/>
          <w:szCs w:val="28"/>
          <w:lang w:val="en-US"/>
        </w:rPr>
        <w:t xml:space="preserve"> </w:t>
      </w:r>
      <w:r w:rsidRPr="00C639E3">
        <w:rPr>
          <w:rFonts w:ascii="Times New Roman" w:hAnsi="Times New Roman"/>
          <w:b/>
          <w:bCs/>
          <w:i/>
          <w:iCs/>
          <w:sz w:val="28"/>
          <w:szCs w:val="28"/>
          <w:lang w:val="uz-Cyrl-UZ"/>
        </w:rPr>
        <w:t>bilan ishlash,</w:t>
      </w:r>
    </w:p>
    <w:p w14:paraId="2EE40A18" w14:textId="77777777" w:rsidR="0068348E" w:rsidRDefault="0068348E" w:rsidP="0068348E">
      <w:pPr>
        <w:spacing w:after="0" w:line="240" w:lineRule="auto"/>
        <w:jc w:val="center"/>
        <w:rPr>
          <w:rFonts w:ascii="Times New Roman" w:hAnsi="Times New Roman"/>
          <w:b/>
          <w:bCs/>
          <w:i/>
          <w:iCs/>
          <w:sz w:val="28"/>
          <w:szCs w:val="28"/>
          <w:lang w:val="uz-Cyrl-UZ"/>
        </w:rPr>
      </w:pPr>
      <w:proofErr w:type="spellStart"/>
      <w:r w:rsidRPr="00C639E3">
        <w:rPr>
          <w:rFonts w:ascii="Times New Roman" w:hAnsi="Times New Roman"/>
          <w:b/>
          <w:bCs/>
          <w:i/>
          <w:iCs/>
          <w:sz w:val="28"/>
          <w:szCs w:val="28"/>
          <w:lang w:val="en-US"/>
        </w:rPr>
        <w:t>ichki</w:t>
      </w:r>
      <w:proofErr w:type="spellEnd"/>
      <w:r w:rsidRPr="00C639E3">
        <w:rPr>
          <w:rFonts w:ascii="Times New Roman" w:hAnsi="Times New Roman"/>
          <w:b/>
          <w:bCs/>
          <w:i/>
          <w:iCs/>
          <w:sz w:val="28"/>
          <w:szCs w:val="28"/>
          <w:lang w:val="en-US"/>
        </w:rPr>
        <w:t xml:space="preserve"> </w:t>
      </w:r>
      <w:r w:rsidRPr="00C639E3">
        <w:rPr>
          <w:rFonts w:ascii="Times New Roman" w:hAnsi="Times New Roman"/>
          <w:b/>
          <w:bCs/>
          <w:i/>
          <w:iCs/>
          <w:sz w:val="28"/>
          <w:szCs w:val="28"/>
          <w:lang w:val="uz-Cyrl-UZ"/>
        </w:rPr>
        <w:t xml:space="preserve">nazorat va </w:t>
      </w:r>
      <w:proofErr w:type="gramStart"/>
      <w:r w:rsidRPr="00C639E3">
        <w:rPr>
          <w:rFonts w:ascii="Times New Roman" w:hAnsi="Times New Roman"/>
          <w:b/>
          <w:bCs/>
          <w:i/>
          <w:iCs/>
          <w:sz w:val="28"/>
          <w:szCs w:val="28"/>
          <w:lang w:val="uz-Cyrl-UZ"/>
        </w:rPr>
        <w:t>monitoring  bo</w:t>
      </w:r>
      <w:proofErr w:type="gramEnd"/>
      <w:r w:rsidRPr="00C639E3">
        <w:rPr>
          <w:rFonts w:ascii="Times New Roman" w:hAnsi="Times New Roman"/>
          <w:b/>
          <w:bCs/>
          <w:i/>
          <w:iCs/>
          <w:sz w:val="28"/>
          <w:szCs w:val="28"/>
          <w:lang w:val="uz-Cyrl-UZ"/>
        </w:rPr>
        <w:t>‘limi</w:t>
      </w:r>
    </w:p>
    <w:p w14:paraId="64EE8569" w14:textId="77777777" w:rsidR="0011359B" w:rsidRPr="0068348E" w:rsidRDefault="0068348E">
      <w:pPr>
        <w:rPr>
          <w:lang w:val="uz-Cyrl-UZ"/>
        </w:rPr>
      </w:pPr>
      <w:bookmarkStart w:id="0" w:name="_GoBack"/>
      <w:bookmarkEnd w:id="0"/>
    </w:p>
    <w:sectPr w:rsidR="0011359B" w:rsidRPr="0068348E" w:rsidSect="0068348E">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671C77"/>
    <w:multiLevelType w:val="multilevel"/>
    <w:tmpl w:val="7F369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A09EF"/>
    <w:multiLevelType w:val="hybridMultilevel"/>
    <w:tmpl w:val="09F8D33C"/>
    <w:lvl w:ilvl="0" w:tplc="0419000B">
      <w:start w:val="1"/>
      <w:numFmt w:val="bullet"/>
      <w:lvlText w:val=""/>
      <w:lvlJc w:val="left"/>
      <w:pPr>
        <w:ind w:left="858" w:hanging="360"/>
      </w:pPr>
      <w:rPr>
        <w:rFonts w:ascii="Wingdings" w:hAnsi="Wingdings" w:hint="default"/>
      </w:rPr>
    </w:lvl>
    <w:lvl w:ilvl="1" w:tplc="141A9434">
      <w:numFmt w:val="bullet"/>
      <w:lvlText w:val=""/>
      <w:lvlJc w:val="left"/>
      <w:pPr>
        <w:ind w:left="1578" w:hanging="360"/>
      </w:pPr>
      <w:rPr>
        <w:rFonts w:ascii="Times New Roman" w:eastAsia="Times New Roman" w:hAnsi="Times New Roman" w:cs="Times New Roman" w:hint="default"/>
      </w:rPr>
    </w:lvl>
    <w:lvl w:ilvl="2" w:tplc="04190005">
      <w:start w:val="1"/>
      <w:numFmt w:val="bullet"/>
      <w:lvlText w:val=""/>
      <w:lvlJc w:val="left"/>
      <w:pPr>
        <w:ind w:left="2298" w:hanging="360"/>
      </w:pPr>
      <w:rPr>
        <w:rFonts w:ascii="Wingdings" w:hAnsi="Wingdings" w:hint="default"/>
      </w:rPr>
    </w:lvl>
    <w:lvl w:ilvl="3" w:tplc="04190001">
      <w:start w:val="1"/>
      <w:numFmt w:val="bullet"/>
      <w:lvlText w:val=""/>
      <w:lvlJc w:val="left"/>
      <w:pPr>
        <w:ind w:left="3018" w:hanging="360"/>
      </w:pPr>
      <w:rPr>
        <w:rFonts w:ascii="Symbol" w:hAnsi="Symbol" w:hint="default"/>
      </w:rPr>
    </w:lvl>
    <w:lvl w:ilvl="4" w:tplc="04190003">
      <w:start w:val="1"/>
      <w:numFmt w:val="bullet"/>
      <w:lvlText w:val="o"/>
      <w:lvlJc w:val="left"/>
      <w:pPr>
        <w:ind w:left="3738" w:hanging="360"/>
      </w:pPr>
      <w:rPr>
        <w:rFonts w:ascii="Courier New" w:hAnsi="Courier New" w:cs="Courier New" w:hint="default"/>
      </w:rPr>
    </w:lvl>
    <w:lvl w:ilvl="5" w:tplc="04190005">
      <w:start w:val="1"/>
      <w:numFmt w:val="bullet"/>
      <w:lvlText w:val=""/>
      <w:lvlJc w:val="left"/>
      <w:pPr>
        <w:ind w:left="4458" w:hanging="360"/>
      </w:pPr>
      <w:rPr>
        <w:rFonts w:ascii="Wingdings" w:hAnsi="Wingdings" w:hint="default"/>
      </w:rPr>
    </w:lvl>
    <w:lvl w:ilvl="6" w:tplc="04190001">
      <w:start w:val="1"/>
      <w:numFmt w:val="bullet"/>
      <w:lvlText w:val=""/>
      <w:lvlJc w:val="left"/>
      <w:pPr>
        <w:ind w:left="5178" w:hanging="360"/>
      </w:pPr>
      <w:rPr>
        <w:rFonts w:ascii="Symbol" w:hAnsi="Symbol" w:hint="default"/>
      </w:rPr>
    </w:lvl>
    <w:lvl w:ilvl="7" w:tplc="04190003">
      <w:start w:val="1"/>
      <w:numFmt w:val="bullet"/>
      <w:lvlText w:val="o"/>
      <w:lvlJc w:val="left"/>
      <w:pPr>
        <w:ind w:left="5898" w:hanging="360"/>
      </w:pPr>
      <w:rPr>
        <w:rFonts w:ascii="Courier New" w:hAnsi="Courier New" w:cs="Courier New" w:hint="default"/>
      </w:rPr>
    </w:lvl>
    <w:lvl w:ilvl="8" w:tplc="04190005">
      <w:start w:val="1"/>
      <w:numFmt w:val="bullet"/>
      <w:lvlText w:val=""/>
      <w:lvlJc w:val="left"/>
      <w:pPr>
        <w:ind w:left="6618"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76"/>
    <w:rsid w:val="00011A01"/>
    <w:rsid w:val="00040D2B"/>
    <w:rsid w:val="00043F15"/>
    <w:rsid w:val="001A46BE"/>
    <w:rsid w:val="00236C65"/>
    <w:rsid w:val="0032422D"/>
    <w:rsid w:val="00401244"/>
    <w:rsid w:val="005D2BD0"/>
    <w:rsid w:val="005E0AB0"/>
    <w:rsid w:val="00603461"/>
    <w:rsid w:val="0068348E"/>
    <w:rsid w:val="00771BB4"/>
    <w:rsid w:val="0079326F"/>
    <w:rsid w:val="00796E01"/>
    <w:rsid w:val="0080155F"/>
    <w:rsid w:val="00804A76"/>
    <w:rsid w:val="008D72E2"/>
    <w:rsid w:val="008E04D0"/>
    <w:rsid w:val="00915507"/>
    <w:rsid w:val="0094327D"/>
    <w:rsid w:val="00B249AA"/>
    <w:rsid w:val="00B563BD"/>
    <w:rsid w:val="00BF66BA"/>
    <w:rsid w:val="00D335AC"/>
    <w:rsid w:val="00E0326C"/>
    <w:rsid w:val="00EF2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451F"/>
  <w15:chartTrackingRefBased/>
  <w15:docId w15:val="{CA35A026-B8F8-4C60-8402-EFED25C5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48E"/>
    <w:pPr>
      <w:spacing w:line="256" w:lineRule="auto"/>
    </w:pPr>
  </w:style>
  <w:style w:type="paragraph" w:styleId="1">
    <w:name w:val="heading 1"/>
    <w:basedOn w:val="a"/>
    <w:link w:val="10"/>
    <w:uiPriority w:val="9"/>
    <w:qFormat/>
    <w:rsid w:val="006834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48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8348E"/>
    <w:rPr>
      <w:color w:val="0000FF"/>
      <w:u w:val="single"/>
    </w:rPr>
  </w:style>
  <w:style w:type="paragraph" w:styleId="a4">
    <w:name w:val="Normal (Web)"/>
    <w:basedOn w:val="a"/>
    <w:uiPriority w:val="99"/>
    <w:semiHidden/>
    <w:unhideWhenUsed/>
    <w:rsid w:val="006834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8348E"/>
    <w:pPr>
      <w:widowControl w:val="0"/>
      <w:autoSpaceDE w:val="0"/>
      <w:autoSpaceDN w:val="0"/>
      <w:spacing w:after="0" w:line="240" w:lineRule="auto"/>
    </w:pPr>
    <w:rPr>
      <w:lang w:val="en-US"/>
    </w:rPr>
  </w:style>
  <w:style w:type="character" w:styleId="a6">
    <w:name w:val="Strong"/>
    <w:basedOn w:val="a0"/>
    <w:uiPriority w:val="22"/>
    <w:qFormat/>
    <w:rsid w:val="006834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06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media/image4.jpeg" Type="http://schemas.openxmlformats.org/officeDocument/2006/relationships/image"/><Relationship Id="rId13" Target="https://t.me/c/1354450859/133072" TargetMode="External" Type="http://schemas.openxmlformats.org/officeDocument/2006/relationships/hyperlink"/><Relationship Id="rId18" Target="https://t.me/bsmi_talaba/109770" TargetMode="External" Type="http://schemas.openxmlformats.org/officeDocument/2006/relationships/hyperlink"/><Relationship Id="rId3" Target="settings.xml" Type="http://schemas.openxmlformats.org/officeDocument/2006/relationships/settings"/><Relationship Id="rId21" Target="theme/theme1.xml" Type="http://schemas.openxmlformats.org/officeDocument/2006/relationships/theme"/><Relationship Id="rId7" Target="media/image3.jpeg" Type="http://schemas.openxmlformats.org/officeDocument/2006/relationships/image"/><Relationship Id="rId12" Target="https://t.me/c/1354450859/133044" TargetMode="External" Type="http://schemas.openxmlformats.org/officeDocument/2006/relationships/hyperlink"/><Relationship Id="rId17" Target="https://t.me/c/1215227480/29457" TargetMode="External" Type="http://schemas.openxmlformats.org/officeDocument/2006/relationships/hyperlink"/><Relationship Id="rId2" Target="styles.xml" Type="http://schemas.openxmlformats.org/officeDocument/2006/relationships/styles"/><Relationship Id="rId16" Target="https://t.me/c/1215227480/29440" TargetMode="External" Type="http://schemas.openxmlformats.org/officeDocument/2006/relationships/hyperlink"/><Relationship Id="rId20" Target="fontTable.xml" Type="http://schemas.openxmlformats.org/officeDocument/2006/relationships/fontTable"/><Relationship Id="rId1" Target="numbering.xml" Type="http://schemas.openxmlformats.org/officeDocument/2006/relationships/numbering"/><Relationship Id="rId6" Target="media/image2.jpeg" Type="http://schemas.openxmlformats.org/officeDocument/2006/relationships/image"/><Relationship Id="rId11" Target="https://t.me/c/1354450859/133004" TargetMode="External" Type="http://schemas.openxmlformats.org/officeDocument/2006/relationships/hyperlink"/><Relationship Id="rId5" Target="media/image1.jpeg" Type="http://schemas.openxmlformats.org/officeDocument/2006/relationships/image"/><Relationship Id="rId15" Target="https://t.me/BSMI_UZ/20046" TargetMode="External" Type="http://schemas.openxmlformats.org/officeDocument/2006/relationships/hyperlink"/><Relationship Id="rId10" Target="media/image6.jpeg" Type="http://schemas.openxmlformats.org/officeDocument/2006/relationships/image"/><Relationship Id="rId19" Target="https://t.me/bsmi_talaba/109779" TargetMode="External" Type="http://schemas.openxmlformats.org/officeDocument/2006/relationships/hyperlink"/><Relationship Id="rId4" Target="webSettings.xml" Type="http://schemas.openxmlformats.org/officeDocument/2006/relationships/webSettings"/><Relationship Id="rId9" Target="media/image5.jpeg" Type="http://schemas.openxmlformats.org/officeDocument/2006/relationships/image"/><Relationship Id="rId14" Target="https://t.me/BSMI_UZ/20037?single"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5589</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dc:creator>
  <cp:keywords/>
  <dc:description/>
  <cp:lastModifiedBy>avt</cp:lastModifiedBy>
  <cp:revision>2</cp:revision>
  <dcterms:created xsi:type="dcterms:W3CDTF">2026-04-03T06:48:00Z</dcterms:created>
  <dcterms:modified xsi:type="dcterms:W3CDTF">2026-04-03T06:48:00Z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355355</vt:lpwstr>
  </property>
  <property fmtid="{D5CDD505-2E9C-101B-9397-08002B2CF9AE}" name="NXPowerLiteSettings" pid="3">
    <vt:lpwstr>E7000400038000</vt:lpwstr>
  </property>
  <property fmtid="{D5CDD505-2E9C-101B-9397-08002B2CF9AE}" name="NXPowerLiteVersion" pid="4">
    <vt:lpwstr>S11.0.1</vt:lpwstr>
  </property>
</Properties>
</file>